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7F24" w14:textId="77777777" w:rsidR="00A53C4D" w:rsidRPr="002B0C63" w:rsidRDefault="00A53C4D" w:rsidP="00A53C4D">
      <w:pPr>
        <w:widowControl w:val="0"/>
        <w:spacing w:before="4361" w:line="240" w:lineRule="auto"/>
        <w:jc w:val="center"/>
        <w:rPr>
          <w:rFonts w:asciiTheme="minorHAnsi" w:eastAsia="Calibri" w:hAnsiTheme="minorHAnsi" w:cstheme="minorHAnsi"/>
          <w:b/>
          <w:sz w:val="40"/>
          <w:szCs w:val="40"/>
          <w:lang w:val="ru-RU"/>
        </w:rPr>
      </w:pPr>
      <w:r w:rsidRPr="002B0C63">
        <w:rPr>
          <w:rFonts w:asciiTheme="minorHAnsi" w:eastAsia="Calibri" w:hAnsiTheme="minorHAnsi" w:cstheme="minorHAnsi"/>
          <w:b/>
          <w:sz w:val="40"/>
          <w:szCs w:val="40"/>
        </w:rPr>
        <w:t xml:space="preserve">Руководство пользователя </w:t>
      </w:r>
      <w:r w:rsidRPr="002B0C63">
        <w:rPr>
          <w:rFonts w:asciiTheme="minorHAnsi" w:eastAsia="Calibri" w:hAnsiTheme="minorHAnsi" w:cstheme="minorHAnsi"/>
          <w:b/>
          <w:sz w:val="40"/>
          <w:szCs w:val="40"/>
        </w:rPr>
        <w:br/>
        <w:t xml:space="preserve">программного обеспечения </w:t>
      </w:r>
      <w:r w:rsidRPr="002B0C63">
        <w:rPr>
          <w:rFonts w:asciiTheme="minorHAnsi" w:eastAsia="Calibri" w:hAnsiTheme="minorHAnsi" w:cstheme="minorHAnsi"/>
          <w:b/>
          <w:sz w:val="40"/>
          <w:szCs w:val="40"/>
        </w:rPr>
        <w:br/>
      </w:r>
      <w:r w:rsidRPr="002B0C63">
        <w:rPr>
          <w:rFonts w:asciiTheme="minorHAnsi" w:hAnsiTheme="minorHAnsi" w:cstheme="minorHAnsi"/>
          <w:noProof/>
          <w:lang w:val="ru-RU"/>
        </w:rPr>
        <w:drawing>
          <wp:anchor distT="114300" distB="114300" distL="114300" distR="114300" simplePos="0" relativeHeight="251659264" behindDoc="0" locked="0" layoutInCell="1" hidden="0" allowOverlap="1" wp14:anchorId="012F7A5C" wp14:editId="1575DD70">
            <wp:simplePos x="0" y="0"/>
            <wp:positionH relativeFrom="column">
              <wp:posOffset>0</wp:posOffset>
            </wp:positionH>
            <wp:positionV relativeFrom="paragraph">
              <wp:posOffset>206375</wp:posOffset>
            </wp:positionV>
            <wp:extent cx="2108835" cy="522605"/>
            <wp:effectExtent l="0" t="0" r="5715" b="0"/>
            <wp:wrapNone/>
            <wp:docPr id="25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FE1F23" w:rsidRPr="002B0C63">
        <w:rPr>
          <w:rFonts w:asciiTheme="minorHAnsi" w:eastAsia="Calibri" w:hAnsiTheme="minorHAnsi" w:cstheme="minorHAnsi"/>
          <w:b/>
          <w:sz w:val="40"/>
          <w:szCs w:val="40"/>
          <w:lang w:val="ru-RU"/>
        </w:rPr>
        <w:t>Эритком.Видео</w:t>
      </w:r>
      <w:proofErr w:type="spellEnd"/>
    </w:p>
    <w:p w14:paraId="104145D3" w14:textId="77777777" w:rsidR="00A53C4D" w:rsidRPr="002B0C63" w:rsidRDefault="00A53C4D" w:rsidP="00A53C4D">
      <w:pPr>
        <w:keepNext/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3320620B" w14:textId="77777777" w:rsidR="00A53C4D" w:rsidRPr="002B0C63" w:rsidRDefault="00A53C4D" w:rsidP="00A53C4D">
      <w:pPr>
        <w:keepNext/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7C5E0C88" w14:textId="77777777" w:rsidR="00A53C4D" w:rsidRPr="002B0C63" w:rsidRDefault="00A53C4D" w:rsidP="00A53C4D">
      <w:pPr>
        <w:keepNext/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3F13BF5F" w14:textId="77777777" w:rsidR="00A53C4D" w:rsidRPr="002B0C63" w:rsidRDefault="00A53C4D" w:rsidP="00A53C4D">
      <w:pPr>
        <w:keepNext/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73A1686A" w14:textId="77777777" w:rsidR="00A53C4D" w:rsidRPr="002B0C63" w:rsidRDefault="00A53C4D" w:rsidP="00A53C4D">
      <w:pPr>
        <w:keepNext/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122FA099" w14:textId="77777777" w:rsidR="00A53C4D" w:rsidRPr="002B0C63" w:rsidRDefault="00A53C4D" w:rsidP="00A53C4D">
      <w:pPr>
        <w:keepNext/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4830CB3F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12F21C89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6D3D75C7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69DC5478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44A15F21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7DCB3F2A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794327B7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20578241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582CCB4F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49806B6B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5EA5B9EB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16DA423E" w14:textId="77777777" w:rsidR="00A53C4D" w:rsidRPr="002B0C63" w:rsidRDefault="00A53C4D" w:rsidP="00A53C4D">
      <w:pPr>
        <w:widowControl w:val="0"/>
        <w:spacing w:before="24" w:line="240" w:lineRule="auto"/>
        <w:jc w:val="center"/>
        <w:rPr>
          <w:rFonts w:asciiTheme="minorHAnsi" w:eastAsia="Calibri" w:hAnsiTheme="minorHAnsi" w:cstheme="minorHAnsi"/>
          <w:b/>
          <w:sz w:val="39"/>
          <w:szCs w:val="39"/>
        </w:rPr>
      </w:pPr>
    </w:p>
    <w:p w14:paraId="4E2BFE25" w14:textId="77777777" w:rsidR="00A53C4D" w:rsidRPr="002B0C63" w:rsidRDefault="00A53C4D" w:rsidP="00A53C4D">
      <w:pPr>
        <w:widowControl w:val="0"/>
        <w:spacing w:before="110" w:line="240" w:lineRule="auto"/>
        <w:rPr>
          <w:rFonts w:asciiTheme="minorHAnsi" w:eastAsia="Calibri" w:hAnsiTheme="minorHAnsi" w:cstheme="minorHAnsi"/>
          <w:b/>
          <w:sz w:val="27"/>
          <w:szCs w:val="27"/>
        </w:rPr>
      </w:pPr>
      <w:r w:rsidRPr="002B0C63">
        <w:rPr>
          <w:rFonts w:asciiTheme="minorHAnsi" w:eastAsia="Calibri" w:hAnsiTheme="minorHAnsi" w:cstheme="minorHAnsi"/>
          <w:b/>
          <w:sz w:val="27"/>
          <w:szCs w:val="27"/>
        </w:rPr>
        <w:t xml:space="preserve">                                          </w:t>
      </w:r>
      <w:r w:rsidR="009F5253" w:rsidRPr="002B0C63">
        <w:rPr>
          <w:rFonts w:asciiTheme="minorHAnsi" w:eastAsia="Calibri" w:hAnsiTheme="minorHAnsi" w:cstheme="minorHAnsi"/>
          <w:b/>
          <w:sz w:val="27"/>
          <w:szCs w:val="27"/>
        </w:rPr>
        <w:t xml:space="preserve">            г. Новомосковск 2026</w:t>
      </w:r>
    </w:p>
    <w:p w14:paraId="08C19F12" w14:textId="77777777" w:rsidR="00A53C4D" w:rsidRPr="002B0C63" w:rsidRDefault="00A53C4D" w:rsidP="00A53C4D">
      <w:pPr>
        <w:widowControl w:val="0"/>
        <w:spacing w:before="110" w:line="240" w:lineRule="auto"/>
        <w:ind w:left="4445"/>
        <w:rPr>
          <w:rFonts w:asciiTheme="minorHAnsi" w:eastAsia="Calibri" w:hAnsiTheme="minorHAnsi" w:cstheme="minorHAnsi"/>
          <w:b/>
          <w:sz w:val="27"/>
          <w:szCs w:val="27"/>
        </w:rPr>
      </w:pPr>
    </w:p>
    <w:p w14:paraId="07002FE9" w14:textId="77777777" w:rsidR="00A53C4D" w:rsidRPr="002B0C63" w:rsidRDefault="00A53C4D" w:rsidP="00A53C4D">
      <w:pPr>
        <w:widowControl w:val="0"/>
        <w:spacing w:before="110" w:line="240" w:lineRule="auto"/>
        <w:rPr>
          <w:rFonts w:asciiTheme="minorHAnsi" w:eastAsia="Calibri" w:hAnsiTheme="minorHAnsi" w:cstheme="minorHAnsi"/>
          <w:b/>
          <w:sz w:val="27"/>
          <w:szCs w:val="27"/>
        </w:rPr>
      </w:pPr>
      <w:r w:rsidRPr="002B0C63">
        <w:rPr>
          <w:rFonts w:asciiTheme="minorHAnsi" w:eastAsia="Calibri" w:hAnsiTheme="minorHAnsi" w:cstheme="minorHAnsi"/>
          <w:b/>
          <w:sz w:val="27"/>
          <w:szCs w:val="27"/>
        </w:rPr>
        <w:t xml:space="preserve">                                                             </w:t>
      </w:r>
      <w:r w:rsidRPr="002B0C63">
        <w:rPr>
          <w:rFonts w:asciiTheme="minorHAnsi" w:eastAsia="Calibri" w:hAnsiTheme="minorHAnsi" w:cstheme="minorHAnsi"/>
          <w:b/>
          <w:sz w:val="32"/>
          <w:szCs w:val="32"/>
        </w:rPr>
        <w:t>ОГЛАВЛЕНИЕ</w:t>
      </w:r>
      <w:r w:rsidRPr="002B0C63">
        <w:rPr>
          <w:rFonts w:asciiTheme="minorHAnsi" w:eastAsia="Calibri" w:hAnsiTheme="minorHAnsi" w:cstheme="minorHAnsi"/>
          <w:b/>
          <w:sz w:val="27"/>
          <w:szCs w:val="27"/>
        </w:rPr>
        <w:t xml:space="preserve"> </w:t>
      </w:r>
    </w:p>
    <w:p w14:paraId="2D3AC43A" w14:textId="77777777" w:rsidR="00A53C4D" w:rsidRPr="002B0C63" w:rsidRDefault="00A53C4D" w:rsidP="00A53C4D">
      <w:pPr>
        <w:widowControl w:val="0"/>
        <w:spacing w:before="110" w:line="240" w:lineRule="auto"/>
        <w:rPr>
          <w:rFonts w:asciiTheme="minorHAnsi" w:eastAsia="Calibri" w:hAnsiTheme="minorHAnsi" w:cstheme="minorHAnsi"/>
          <w:b/>
          <w:sz w:val="27"/>
          <w:szCs w:val="27"/>
        </w:rPr>
      </w:pPr>
    </w:p>
    <w:p w14:paraId="4286C2F5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1 Введение…………………………………………………………………………………………………………………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3     </w:t>
      </w:r>
    </w:p>
    <w:p w14:paraId="46F1FB55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1.1 Область применения………………………………………………………………………………………………3</w:t>
      </w:r>
    </w:p>
    <w:p w14:paraId="4C43CCE9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1.2 Краткое описание возможностей……………………………………………………………………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>3</w:t>
      </w:r>
    </w:p>
    <w:p w14:paraId="6018E919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1.3 Уровень подготовки пользователя…………………………………………………………………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>.3</w:t>
      </w:r>
    </w:p>
    <w:p w14:paraId="36B357D9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2 Основные понятия…………………………………………………………………………………………………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>4</w:t>
      </w:r>
    </w:p>
    <w:p w14:paraId="193DEBAA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3 Условия применения……………………………………………………………………………………………………4</w:t>
      </w:r>
    </w:p>
    <w:p w14:paraId="77868556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3.1 Требования к программному информационному обеспечению…………………………4</w:t>
      </w:r>
    </w:p>
    <w:p w14:paraId="7EB6375D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3.2 Требования к техническому обеспечению……………………………………………………………4</w:t>
      </w:r>
    </w:p>
    <w:p w14:paraId="2F76E632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4 Подготовка к работе……………………</w:t>
      </w:r>
      <w:r w:rsidR="00494096" w:rsidRPr="002B0C63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</w:t>
      </w:r>
      <w:proofErr w:type="gramStart"/>
      <w:r w:rsidR="00494096"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="00494096" w:rsidRPr="002B0C63">
        <w:rPr>
          <w:rFonts w:asciiTheme="minorHAnsi" w:eastAsia="Calibri" w:hAnsiTheme="minorHAnsi" w:cstheme="minorHAnsi"/>
          <w:sz w:val="24"/>
          <w:szCs w:val="24"/>
        </w:rPr>
        <w:t>4</w:t>
      </w:r>
    </w:p>
    <w:p w14:paraId="7F69C5EE" w14:textId="77777777" w:rsidR="00A53C4D" w:rsidRPr="002B0C63" w:rsidRDefault="00A53C4D" w:rsidP="00A53C4D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4.1 Регистрация Клиента………………………………………………………………………………………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.5   </w:t>
      </w:r>
    </w:p>
    <w:p w14:paraId="17DB3D64" w14:textId="77777777" w:rsidR="005454B1" w:rsidRPr="002B0C63" w:rsidRDefault="005454B1" w:rsidP="005454B1">
      <w:pPr>
        <w:widowControl w:val="0"/>
        <w:ind w:left="260" w:right="340" w:hanging="23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 xml:space="preserve">   </w:t>
      </w:r>
      <w:r w:rsidRPr="002B0C63">
        <w:rPr>
          <w:rFonts w:asciiTheme="minorHAnsi" w:eastAsia="Calibri" w:hAnsiTheme="minorHAnsi" w:cstheme="minorHAnsi"/>
          <w:sz w:val="24"/>
          <w:szCs w:val="24"/>
        </w:rPr>
        <w:t>4.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2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Создание конференции</w:t>
      </w:r>
      <w:r w:rsidRPr="002B0C63">
        <w:rPr>
          <w:rFonts w:asciiTheme="minorHAnsi" w:eastAsia="Calibri" w:hAnsiTheme="minorHAnsi" w:cstheme="minorHAnsi"/>
          <w:sz w:val="24"/>
          <w:szCs w:val="24"/>
        </w:rPr>
        <w:t>…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…….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.5   </w:t>
      </w:r>
    </w:p>
    <w:p w14:paraId="50CED79B" w14:textId="77777777" w:rsidR="00A53C4D" w:rsidRPr="002B0C63" w:rsidRDefault="00A53C4D" w:rsidP="00A53C4D">
      <w:pPr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5 Описание основных функций………………………………………………………………………………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>.</w:t>
      </w:r>
      <w:r w:rsidR="00494096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7</w:t>
      </w:r>
    </w:p>
    <w:p w14:paraId="2A322A94" w14:textId="77777777" w:rsidR="00A53C4D" w:rsidRPr="002B0C63" w:rsidRDefault="00A53C4D" w:rsidP="00A53C4D">
      <w:pPr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5.1 </w:t>
      </w:r>
      <w:r w:rsidR="00582C85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Подготовка к конференции</w:t>
      </w:r>
      <w:r w:rsidRPr="002B0C63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</w:t>
      </w:r>
      <w:r w:rsidR="00582C85" w:rsidRPr="002B0C63">
        <w:rPr>
          <w:rFonts w:asciiTheme="minorHAnsi" w:eastAsia="Calibri" w:hAnsiTheme="minorHAnsi" w:cstheme="minorHAnsi"/>
          <w:sz w:val="24"/>
          <w:szCs w:val="24"/>
        </w:rPr>
        <w:t>………………………</w:t>
      </w:r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………</w:t>
      </w:r>
      <w:r w:rsidR="00582C85" w:rsidRPr="002B0C63">
        <w:rPr>
          <w:rFonts w:asciiTheme="minorHAnsi" w:eastAsia="Calibri" w:hAnsiTheme="minorHAnsi" w:cstheme="minorHAnsi"/>
          <w:sz w:val="24"/>
          <w:szCs w:val="24"/>
        </w:rPr>
        <w:t>…7</w:t>
      </w:r>
    </w:p>
    <w:p w14:paraId="61983E5D" w14:textId="77777777" w:rsidR="009A54A4" w:rsidRPr="002B0C63" w:rsidRDefault="009A54A4" w:rsidP="00A53C4D">
      <w:pPr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 xml:space="preserve">   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5.2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Конференция</w:t>
      </w:r>
      <w:r w:rsidRPr="002B0C63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</w:t>
      </w:r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…………………………</w:t>
      </w:r>
      <w:proofErr w:type="gramStart"/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……..</w:t>
      </w:r>
      <w:r w:rsidR="00580785" w:rsidRPr="002B0C63">
        <w:rPr>
          <w:rFonts w:asciiTheme="minorHAnsi" w:eastAsia="Calibri" w:hAnsiTheme="minorHAnsi" w:cstheme="minorHAnsi"/>
          <w:sz w:val="24"/>
          <w:szCs w:val="24"/>
        </w:rPr>
        <w:t>….</w:t>
      </w:r>
      <w:proofErr w:type="gramEnd"/>
      <w:r w:rsidR="00580785" w:rsidRPr="002B0C63">
        <w:rPr>
          <w:rFonts w:asciiTheme="minorHAnsi" w:eastAsia="Calibri" w:hAnsiTheme="minorHAnsi" w:cstheme="minorHAnsi"/>
          <w:sz w:val="24"/>
          <w:szCs w:val="24"/>
        </w:rPr>
        <w:t>.7</w:t>
      </w:r>
    </w:p>
    <w:p w14:paraId="289D6462" w14:textId="77777777" w:rsidR="00A53C4D" w:rsidRPr="002B0C63" w:rsidRDefault="009A54A4" w:rsidP="00582C85">
      <w:pPr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5.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3</w:t>
      </w:r>
      <w:r w:rsidR="00A53C4D" w:rsidRPr="002B0C6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Область отображения участников</w:t>
      </w:r>
      <w:r w:rsidR="00A53C4D" w:rsidRPr="002B0C63">
        <w:rPr>
          <w:rFonts w:asciiTheme="minorHAnsi" w:eastAsia="Calibri" w:hAnsiTheme="minorHAnsi" w:cstheme="minorHAnsi"/>
          <w:sz w:val="24"/>
          <w:szCs w:val="24"/>
        </w:rPr>
        <w:t>………………………………………</w:t>
      </w:r>
      <w:proofErr w:type="gramStart"/>
      <w:r w:rsidR="00A53C4D" w:rsidRPr="002B0C63">
        <w:rPr>
          <w:rFonts w:asciiTheme="minorHAnsi" w:eastAsia="Calibri" w:hAnsiTheme="minorHAnsi" w:cstheme="minorHAnsi"/>
          <w:sz w:val="24"/>
          <w:szCs w:val="24"/>
        </w:rPr>
        <w:t>……</w:t>
      </w:r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.</w:t>
      </w:r>
      <w:proofErr w:type="gramEnd"/>
      <w:r w:rsidR="00412386" w:rsidRPr="002B0C63">
        <w:rPr>
          <w:rFonts w:asciiTheme="minorHAnsi" w:eastAsia="Calibri" w:hAnsiTheme="minorHAnsi" w:cstheme="minorHAnsi"/>
          <w:sz w:val="24"/>
          <w:szCs w:val="24"/>
        </w:rPr>
        <w:t>……………………</w:t>
      </w:r>
      <w:proofErr w:type="gramStart"/>
      <w:r w:rsidR="00412386"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="00412386" w:rsidRPr="002B0C63">
        <w:rPr>
          <w:rFonts w:asciiTheme="minorHAnsi" w:eastAsia="Calibri" w:hAnsiTheme="minorHAnsi" w:cstheme="minorHAnsi"/>
          <w:sz w:val="24"/>
          <w:szCs w:val="24"/>
        </w:rPr>
        <w:t>.9</w:t>
      </w:r>
    </w:p>
    <w:p w14:paraId="3920BAF9" w14:textId="77777777" w:rsidR="00843F7C" w:rsidRPr="002B0C63" w:rsidRDefault="00843F7C" w:rsidP="00843F7C">
      <w:pPr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5.</w:t>
      </w:r>
      <w:r w:rsidR="009A54A4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4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Управление конференцией</w:t>
      </w:r>
      <w:r w:rsidRPr="002B0C63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…</w:t>
      </w:r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….</w:t>
      </w:r>
      <w:proofErr w:type="gramEnd"/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………</w:t>
      </w:r>
      <w:r w:rsidR="00964860" w:rsidRPr="002B0C63">
        <w:rPr>
          <w:rFonts w:asciiTheme="minorHAnsi" w:eastAsia="Calibri" w:hAnsiTheme="minorHAnsi" w:cstheme="minorHAnsi"/>
          <w:sz w:val="24"/>
          <w:szCs w:val="24"/>
        </w:rPr>
        <w:t>………………</w:t>
      </w:r>
      <w:proofErr w:type="gramStart"/>
      <w:r w:rsidR="00964860"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="00964860" w:rsidRPr="002B0C63">
        <w:rPr>
          <w:rFonts w:asciiTheme="minorHAnsi" w:eastAsia="Calibri" w:hAnsiTheme="minorHAnsi" w:cstheme="minorHAnsi"/>
          <w:sz w:val="24"/>
          <w:szCs w:val="24"/>
        </w:rPr>
        <w:t>.9</w:t>
      </w:r>
    </w:p>
    <w:p w14:paraId="37B1C537" w14:textId="77777777" w:rsidR="00843F7C" w:rsidRPr="002B0C63" w:rsidRDefault="009A54A4" w:rsidP="00843F7C">
      <w:pPr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5.5</w:t>
      </w:r>
      <w:r w:rsidR="00843F7C" w:rsidRPr="002B0C6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755A6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Окно настроек</w:t>
      </w:r>
      <w:r w:rsidR="00843F7C" w:rsidRPr="002B0C63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</w:t>
      </w:r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</w:t>
      </w:r>
      <w:proofErr w:type="gramStart"/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…….</w:t>
      </w:r>
      <w:proofErr w:type="gramEnd"/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………………</w:t>
      </w:r>
      <w:proofErr w:type="gramStart"/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…….</w:t>
      </w:r>
      <w:proofErr w:type="gramEnd"/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.</w:t>
      </w:r>
      <w:proofErr w:type="gramStart"/>
      <w:r w:rsidR="002A3A4F" w:rsidRPr="002B0C63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="002A3A4F" w:rsidRPr="002B0C63">
        <w:rPr>
          <w:rFonts w:asciiTheme="minorHAnsi" w:eastAsia="Calibri" w:hAnsiTheme="minorHAnsi" w:cstheme="minorHAnsi"/>
          <w:sz w:val="24"/>
          <w:szCs w:val="24"/>
        </w:rPr>
        <w:t>.11</w:t>
      </w:r>
    </w:p>
    <w:p w14:paraId="39E791E4" w14:textId="77777777" w:rsidR="003755A6" w:rsidRPr="002B0C63" w:rsidRDefault="009A54A4" w:rsidP="003755A6">
      <w:pPr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5.6</w:t>
      </w:r>
      <w:r w:rsidR="003755A6" w:rsidRPr="002B0C6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755A6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Чат</w:t>
      </w:r>
      <w:r w:rsidR="003755A6" w:rsidRPr="002B0C63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</w:t>
      </w:r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………………………………………………</w:t>
      </w:r>
      <w:proofErr w:type="gramStart"/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</w:t>
      </w:r>
      <w:r w:rsidR="009C348B" w:rsidRPr="002B0C63">
        <w:rPr>
          <w:rFonts w:asciiTheme="minorHAnsi" w:eastAsia="Calibri" w:hAnsiTheme="minorHAnsi" w:cstheme="minorHAnsi"/>
          <w:sz w:val="24"/>
          <w:szCs w:val="24"/>
        </w:rPr>
        <w:t>….</w:t>
      </w:r>
      <w:proofErr w:type="gramEnd"/>
      <w:r w:rsidR="009C348B" w:rsidRPr="002B0C63">
        <w:rPr>
          <w:rFonts w:asciiTheme="minorHAnsi" w:eastAsia="Calibri" w:hAnsiTheme="minorHAnsi" w:cstheme="minorHAnsi"/>
          <w:sz w:val="24"/>
          <w:szCs w:val="24"/>
        </w:rPr>
        <w:t>.12</w:t>
      </w:r>
    </w:p>
    <w:p w14:paraId="03D4B98A" w14:textId="77777777" w:rsidR="003755A6" w:rsidRPr="002B0C63" w:rsidRDefault="009A54A4" w:rsidP="003755A6">
      <w:pPr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5.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7</w:t>
      </w:r>
      <w:r w:rsidR="003755A6" w:rsidRPr="002B0C6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755A6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Участники</w:t>
      </w:r>
      <w:r w:rsidR="003755A6" w:rsidRPr="002B0C63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</w:t>
      </w:r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………………………………</w:t>
      </w:r>
      <w:proofErr w:type="gramStart"/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…….</w:t>
      </w:r>
      <w:proofErr w:type="gramEnd"/>
      <w:r w:rsidR="0056758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.</w:t>
      </w:r>
      <w:r w:rsidR="007D6060">
        <w:rPr>
          <w:rFonts w:asciiTheme="minorHAnsi" w:eastAsia="Calibri" w:hAnsiTheme="minorHAnsi" w:cstheme="minorHAnsi"/>
          <w:sz w:val="24"/>
          <w:szCs w:val="24"/>
        </w:rPr>
        <w:t>………</w:t>
      </w:r>
      <w:proofErr w:type="gramStart"/>
      <w:r w:rsidR="007D6060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="007D6060">
        <w:rPr>
          <w:rFonts w:asciiTheme="minorHAnsi" w:eastAsia="Calibri" w:hAnsiTheme="minorHAnsi" w:cstheme="minorHAnsi"/>
          <w:sz w:val="24"/>
          <w:szCs w:val="24"/>
        </w:rPr>
        <w:t>.13</w:t>
      </w:r>
    </w:p>
    <w:p w14:paraId="12DE9138" w14:textId="77777777" w:rsidR="003755A6" w:rsidRPr="002B0C63" w:rsidRDefault="003755A6" w:rsidP="00843F7C">
      <w:pPr>
        <w:rPr>
          <w:rFonts w:asciiTheme="minorHAnsi" w:eastAsia="Calibri" w:hAnsiTheme="minorHAnsi" w:cstheme="minorHAnsi"/>
          <w:sz w:val="24"/>
          <w:szCs w:val="24"/>
        </w:rPr>
      </w:pPr>
    </w:p>
    <w:p w14:paraId="7F75B9A7" w14:textId="77777777" w:rsidR="00843F7C" w:rsidRPr="002B0C63" w:rsidRDefault="00843F7C" w:rsidP="00582C85">
      <w:pPr>
        <w:rPr>
          <w:rFonts w:asciiTheme="minorHAnsi" w:eastAsia="Calibri" w:hAnsiTheme="minorHAnsi" w:cstheme="minorHAnsi"/>
          <w:sz w:val="24"/>
          <w:szCs w:val="24"/>
        </w:rPr>
      </w:pPr>
    </w:p>
    <w:p w14:paraId="6260313B" w14:textId="77777777" w:rsidR="00582C85" w:rsidRPr="002B0C63" w:rsidRDefault="00582C85" w:rsidP="00582C85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br w:type="page"/>
      </w:r>
    </w:p>
    <w:p w14:paraId="1F4D7E20" w14:textId="77777777" w:rsidR="00A53C4D" w:rsidRPr="002B0C63" w:rsidRDefault="00A53C4D" w:rsidP="00A53C4D">
      <w:pPr>
        <w:widowControl w:val="0"/>
        <w:spacing w:before="110" w:line="360" w:lineRule="auto"/>
        <w:ind w:right="-40"/>
        <w:rPr>
          <w:rFonts w:asciiTheme="minorHAnsi" w:eastAsia="Calibri" w:hAnsiTheme="minorHAnsi" w:cstheme="minorHAnsi"/>
          <w:b/>
          <w:sz w:val="30"/>
          <w:szCs w:val="30"/>
        </w:rPr>
      </w:pPr>
      <w:r w:rsidRPr="002B0C63">
        <w:rPr>
          <w:rFonts w:asciiTheme="minorHAnsi" w:hAnsiTheme="minorHAnsi" w:cstheme="minorHAnsi"/>
        </w:rPr>
        <w:lastRenderedPageBreak/>
        <w:t xml:space="preserve">                                                                   </w:t>
      </w:r>
      <w:r w:rsidRPr="002B0C63">
        <w:rPr>
          <w:rFonts w:asciiTheme="minorHAnsi" w:hAnsiTheme="minorHAnsi" w:cstheme="minorHAnsi"/>
          <w:sz w:val="32"/>
          <w:szCs w:val="32"/>
        </w:rPr>
        <w:t xml:space="preserve"> </w:t>
      </w:r>
      <w:r w:rsidRPr="002B0C63">
        <w:rPr>
          <w:rFonts w:asciiTheme="minorHAnsi" w:eastAsia="Calibri" w:hAnsiTheme="minorHAnsi" w:cstheme="minorHAnsi"/>
          <w:b/>
          <w:sz w:val="30"/>
          <w:szCs w:val="30"/>
        </w:rPr>
        <w:t xml:space="preserve">1 ВВЕДЕНИЕ </w:t>
      </w:r>
    </w:p>
    <w:p w14:paraId="7AEC555B" w14:textId="77777777" w:rsidR="00A53C4D" w:rsidRPr="002B0C63" w:rsidRDefault="00A53C4D" w:rsidP="00A53C4D">
      <w:pPr>
        <w:widowControl w:val="0"/>
        <w:spacing w:before="110" w:line="360" w:lineRule="auto"/>
        <w:ind w:right="-40"/>
        <w:jc w:val="both"/>
        <w:rPr>
          <w:rFonts w:asciiTheme="minorHAnsi" w:eastAsia="Calibri" w:hAnsiTheme="minorHAnsi" w:cstheme="minorHAnsi"/>
          <w:b/>
          <w:sz w:val="28"/>
          <w:szCs w:val="28"/>
        </w:rPr>
      </w:pPr>
      <w:r w:rsidRPr="002B0C63">
        <w:rPr>
          <w:rFonts w:asciiTheme="minorHAnsi" w:eastAsia="Calibri" w:hAnsiTheme="minorHAnsi" w:cstheme="minorHAnsi"/>
          <w:sz w:val="26"/>
          <w:szCs w:val="26"/>
        </w:rPr>
        <w:t xml:space="preserve">           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>1.1 Область применения</w:t>
      </w:r>
    </w:p>
    <w:p w14:paraId="78E86A43" w14:textId="6284AAA2" w:rsidR="009639E1" w:rsidRPr="009639E1" w:rsidRDefault="00A53C4D" w:rsidP="009639E1">
      <w:pPr>
        <w:widowControl w:val="0"/>
        <w:spacing w:before="110" w:line="360" w:lineRule="auto"/>
        <w:ind w:right="-40"/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Данный документ предназначен для пользователей системы </w:t>
      </w:r>
      <w:r w:rsidR="00FE1F23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видеоконференции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«</w:t>
      </w:r>
      <w:proofErr w:type="spellStart"/>
      <w:r w:rsidR="00C5765B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Эритком.Видео</w:t>
      </w:r>
      <w:proofErr w:type="spell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» (Далее – Программа). </w:t>
      </w:r>
      <w:r w:rsidR="009639E1">
        <w:rPr>
          <w:rFonts w:asciiTheme="minorHAnsi" w:eastAsia="Calibri" w:hAnsiTheme="minorHAnsi" w:cstheme="minorHAnsi"/>
          <w:sz w:val="24"/>
          <w:szCs w:val="24"/>
          <w:lang w:val="ru-RU"/>
        </w:rPr>
        <w:br/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Программа применяется для </w:t>
      </w:r>
      <w:r w:rsidR="001E3887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 xml:space="preserve">создания </w:t>
      </w:r>
      <w:r w:rsidR="0014268B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и управления аудио и видео конференциями</w:t>
      </w:r>
      <w:r w:rsidRPr="002B0C63">
        <w:rPr>
          <w:rFonts w:asciiTheme="minorHAnsi" w:eastAsia="Calibri" w:hAnsiTheme="minorHAnsi" w:cstheme="minorHAnsi"/>
          <w:sz w:val="24"/>
          <w:szCs w:val="24"/>
        </w:rPr>
        <w:t>.</w:t>
      </w:r>
      <w:r w:rsidR="009639E1">
        <w:rPr>
          <w:rFonts w:asciiTheme="minorHAnsi" w:eastAsia="Calibri" w:hAnsiTheme="minorHAnsi" w:cstheme="minorHAnsi"/>
          <w:sz w:val="24"/>
          <w:szCs w:val="24"/>
          <w:lang w:val="ru-RU"/>
        </w:rPr>
        <w:br/>
      </w:r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ru-RU"/>
        </w:rPr>
        <w:t xml:space="preserve">Домены для тестирования </w:t>
      </w:r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en-US"/>
        </w:rPr>
        <w:t>video</w:t>
      </w:r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ru-RU"/>
        </w:rPr>
        <w:t>.</w:t>
      </w:r>
      <w:proofErr w:type="spellStart"/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en-US"/>
        </w:rPr>
        <w:t>eritcom</w:t>
      </w:r>
      <w:proofErr w:type="spellEnd"/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ru-RU"/>
        </w:rPr>
        <w:t>.</w:t>
      </w:r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en-US"/>
        </w:rPr>
        <w:t>com</w:t>
      </w:r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ru-RU"/>
        </w:rPr>
        <w:t xml:space="preserve"> и тестовый сервер </w:t>
      </w:r>
      <w:proofErr w:type="spellStart"/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en-US"/>
        </w:rPr>
        <w:t>videot</w:t>
      </w:r>
      <w:proofErr w:type="spellEnd"/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ru-RU"/>
        </w:rPr>
        <w:t>.</w:t>
      </w:r>
      <w:proofErr w:type="spellStart"/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en-US"/>
        </w:rPr>
        <w:t>eritcom</w:t>
      </w:r>
      <w:proofErr w:type="spellEnd"/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ru-RU"/>
        </w:rPr>
        <w:t>.</w:t>
      </w:r>
      <w:r w:rsidR="009639E1"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en-US"/>
        </w:rPr>
        <w:t>com</w:t>
      </w:r>
    </w:p>
    <w:p w14:paraId="28E9DEE5" w14:textId="057B97E9" w:rsidR="009639E1" w:rsidRPr="009639E1" w:rsidRDefault="009639E1" w:rsidP="00A53C4D">
      <w:pPr>
        <w:widowControl w:val="0"/>
        <w:spacing w:before="110" w:line="360" w:lineRule="auto"/>
        <w:ind w:right="-40"/>
        <w:jc w:val="both"/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ru-RU"/>
        </w:rPr>
      </w:pPr>
      <w:r w:rsidRPr="009639E1">
        <w:rPr>
          <w:rFonts w:asciiTheme="minorHAnsi" w:eastAsia="Calibri" w:hAnsiTheme="minorHAnsi" w:cstheme="minorHAnsi"/>
          <w:b/>
          <w:bCs/>
          <w:color w:val="EE0000"/>
          <w:sz w:val="24"/>
          <w:szCs w:val="24"/>
          <w:lang w:val="ru-RU"/>
        </w:rPr>
        <w:t>Особых аккаунтов не требуется, сервис бесплатен.</w:t>
      </w:r>
    </w:p>
    <w:p w14:paraId="37E327E3" w14:textId="77777777" w:rsidR="00A53C4D" w:rsidRPr="002B0C63" w:rsidRDefault="00A53C4D" w:rsidP="00A53C4D">
      <w:pPr>
        <w:widowControl w:val="0"/>
        <w:spacing w:before="110" w:line="360" w:lineRule="auto"/>
        <w:ind w:right="-40"/>
        <w:jc w:val="both"/>
        <w:rPr>
          <w:rFonts w:asciiTheme="minorHAnsi" w:eastAsia="Calibri" w:hAnsiTheme="minorHAnsi" w:cstheme="minorHAnsi"/>
          <w:b/>
          <w:sz w:val="28"/>
          <w:szCs w:val="28"/>
        </w:rPr>
      </w:pPr>
      <w:r w:rsidRPr="002B0C63">
        <w:rPr>
          <w:rFonts w:asciiTheme="minorHAnsi" w:eastAsia="Calibri" w:hAnsiTheme="minorHAnsi" w:cstheme="minorHAnsi"/>
          <w:b/>
          <w:sz w:val="26"/>
          <w:szCs w:val="26"/>
        </w:rPr>
        <w:t xml:space="preserve">          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>1.2 Краткое описание возможностей</w:t>
      </w:r>
    </w:p>
    <w:p w14:paraId="207E0CFA" w14:textId="77777777" w:rsidR="00A53C4D" w:rsidRPr="002B0C63" w:rsidRDefault="00A53C4D" w:rsidP="00A53C4D">
      <w:pPr>
        <w:widowControl w:val="0"/>
        <w:spacing w:before="110" w:line="360" w:lineRule="auto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Программа - совокупность следующих результатов интеллектуальной деятельности:</w:t>
      </w:r>
    </w:p>
    <w:p w14:paraId="1EC4A0AC" w14:textId="77777777" w:rsidR="00A53C4D" w:rsidRPr="002B0C63" w:rsidRDefault="00A53C4D" w:rsidP="00A53C4D">
      <w:pPr>
        <w:widowControl w:val="0"/>
        <w:numPr>
          <w:ilvl w:val="0"/>
          <w:numId w:val="5"/>
        </w:numPr>
        <w:spacing w:before="110" w:line="360" w:lineRule="auto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Клиентская программа - </w:t>
      </w:r>
      <w:proofErr w:type="spellStart"/>
      <w:r w:rsidRPr="002B0C63">
        <w:rPr>
          <w:rFonts w:asciiTheme="minorHAnsi" w:eastAsia="Calibri" w:hAnsiTheme="minorHAnsi" w:cstheme="minorHAnsi"/>
          <w:sz w:val="24"/>
          <w:szCs w:val="24"/>
        </w:rPr>
        <w:t>web</w:t>
      </w:r>
      <w:proofErr w:type="spell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приложение с доступом из сети Интернет. Программа устанавливается на сервере Оператора. Работа пользователей с Программой выполняется с помощью интернет-браузера, Пользователями Программы являются физические лица, зарегистрированные в программе как Клиенты.</w:t>
      </w:r>
    </w:p>
    <w:p w14:paraId="7854B5C1" w14:textId="77777777" w:rsidR="00A53C4D" w:rsidRPr="002B0C63" w:rsidRDefault="00A53C4D" w:rsidP="00A53C4D">
      <w:pPr>
        <w:widowControl w:val="0"/>
        <w:spacing w:before="110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Основными возможностями программы являются:</w:t>
      </w:r>
    </w:p>
    <w:p w14:paraId="64CDB40F" w14:textId="77777777" w:rsidR="00A53C4D" w:rsidRPr="002B0C63" w:rsidRDefault="00C026B4" w:rsidP="00A53C4D">
      <w:pPr>
        <w:widowControl w:val="0"/>
        <w:numPr>
          <w:ilvl w:val="0"/>
          <w:numId w:val="3"/>
        </w:numPr>
        <w:spacing w:before="110" w:line="360" w:lineRule="auto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hAnsiTheme="minorHAnsi" w:cstheme="minorHAnsi"/>
          <w:sz w:val="24"/>
          <w:szCs w:val="24"/>
        </w:rPr>
        <w:t>Проведение индивидуальных и групповых видео</w:t>
      </w:r>
      <w:r w:rsidR="004E7690" w:rsidRPr="002B0C63">
        <w:rPr>
          <w:rFonts w:asciiTheme="minorHAnsi" w:hAnsiTheme="minorHAnsi" w:cstheme="minorHAnsi"/>
          <w:sz w:val="24"/>
          <w:szCs w:val="24"/>
          <w:lang w:val="ru-RU"/>
        </w:rPr>
        <w:t>конференций</w:t>
      </w:r>
      <w:r w:rsidRPr="002B0C63">
        <w:rPr>
          <w:rFonts w:asciiTheme="minorHAnsi" w:hAnsiTheme="minorHAnsi" w:cstheme="minorHAnsi"/>
          <w:sz w:val="24"/>
          <w:szCs w:val="24"/>
        </w:rPr>
        <w:t xml:space="preserve"> с передачей аудио- и видеосигнала между участниками.</w:t>
      </w:r>
    </w:p>
    <w:p w14:paraId="42818289" w14:textId="77777777" w:rsidR="00A53C4D" w:rsidRPr="002B0C63" w:rsidRDefault="00C026B4" w:rsidP="00A53C4D">
      <w:pPr>
        <w:widowControl w:val="0"/>
        <w:numPr>
          <w:ilvl w:val="0"/>
          <w:numId w:val="3"/>
        </w:numPr>
        <w:spacing w:line="360" w:lineRule="auto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hAnsiTheme="minorHAnsi" w:cstheme="minorHAnsi"/>
          <w:sz w:val="24"/>
          <w:szCs w:val="24"/>
        </w:rPr>
        <w:t>Использование встроенного чата для коммуникации во время конференции</w:t>
      </w:r>
      <w:r w:rsidR="00A53C4D" w:rsidRPr="002B0C6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D798880" w14:textId="77777777" w:rsidR="00F23E77" w:rsidRPr="002B0C63" w:rsidRDefault="00F23E77" w:rsidP="00A53C4D">
      <w:pPr>
        <w:widowControl w:val="0"/>
        <w:numPr>
          <w:ilvl w:val="0"/>
          <w:numId w:val="3"/>
        </w:numPr>
        <w:spacing w:line="360" w:lineRule="auto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hAnsiTheme="minorHAnsi" w:cstheme="minorHAnsi"/>
          <w:sz w:val="24"/>
          <w:szCs w:val="24"/>
        </w:rPr>
        <w:t>Аутентификация пользователей, разграничение прав доступа и защита передаваемых данных.</w:t>
      </w:r>
    </w:p>
    <w:p w14:paraId="3A768253" w14:textId="77777777" w:rsidR="00A53C4D" w:rsidRPr="002B0C63" w:rsidRDefault="00A53C4D" w:rsidP="00A53C4D">
      <w:pPr>
        <w:widowControl w:val="0"/>
        <w:spacing w:before="110" w:line="240" w:lineRule="auto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F726C50" w14:textId="77777777" w:rsidR="00A53C4D" w:rsidRPr="002B0C63" w:rsidRDefault="00A53C4D" w:rsidP="00A53C4D">
      <w:pPr>
        <w:widowControl w:val="0"/>
        <w:spacing w:before="110" w:line="360" w:lineRule="auto"/>
        <w:ind w:right="-40"/>
        <w:jc w:val="both"/>
        <w:rPr>
          <w:rFonts w:asciiTheme="minorHAnsi" w:eastAsia="Calibri" w:hAnsiTheme="minorHAnsi" w:cstheme="minorHAnsi"/>
          <w:b/>
          <w:sz w:val="28"/>
          <w:szCs w:val="28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</w:t>
      </w:r>
      <w:r w:rsidRPr="002B0C63">
        <w:rPr>
          <w:rFonts w:asciiTheme="minorHAnsi" w:eastAsia="Calibri" w:hAnsiTheme="minorHAnsi" w:cstheme="minorHAnsi"/>
          <w:sz w:val="26"/>
          <w:szCs w:val="26"/>
        </w:rPr>
        <w:t xml:space="preserve">    </w:t>
      </w:r>
      <w:r w:rsidRPr="002B0C63">
        <w:rPr>
          <w:rFonts w:asciiTheme="minorHAnsi" w:eastAsia="Calibri" w:hAnsiTheme="minorHAnsi" w:cstheme="minorHAnsi"/>
          <w:b/>
          <w:sz w:val="26"/>
          <w:szCs w:val="26"/>
        </w:rPr>
        <w:t xml:space="preserve">  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 1.3 Уровень подготовки пользователя</w:t>
      </w:r>
    </w:p>
    <w:p w14:paraId="13B221D1" w14:textId="77777777" w:rsidR="00A53C4D" w:rsidRPr="002B0C63" w:rsidRDefault="00A53C4D" w:rsidP="00A53C4D">
      <w:pPr>
        <w:widowControl w:val="0"/>
        <w:spacing w:before="110" w:line="360" w:lineRule="auto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Все пользователи Программы должны иметь навыки работы с операционными системами 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семейства  Microsoft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Windows и интернет-браузером.</w:t>
      </w:r>
    </w:p>
    <w:p w14:paraId="33C80001" w14:textId="77777777" w:rsidR="00A53C4D" w:rsidRPr="002B0C63" w:rsidRDefault="00A53C4D" w:rsidP="00AB600D">
      <w:pPr>
        <w:widowControl w:val="0"/>
        <w:spacing w:before="124" w:line="242" w:lineRule="auto"/>
        <w:ind w:right="-81"/>
        <w:rPr>
          <w:rFonts w:asciiTheme="minorHAnsi" w:eastAsia="Calibri" w:hAnsiTheme="minorHAnsi" w:cstheme="minorHAnsi"/>
          <w:b/>
          <w:sz w:val="28"/>
          <w:szCs w:val="28"/>
        </w:rPr>
      </w:pPr>
    </w:p>
    <w:p w14:paraId="1AB4FF3B" w14:textId="77777777" w:rsidR="00A53C4D" w:rsidRPr="002B0C63" w:rsidRDefault="00A53C4D" w:rsidP="00A53C4D">
      <w:pPr>
        <w:widowControl w:val="0"/>
        <w:spacing w:before="110" w:line="360" w:lineRule="auto"/>
        <w:ind w:right="-40"/>
        <w:jc w:val="center"/>
        <w:rPr>
          <w:rFonts w:asciiTheme="minorHAnsi" w:eastAsia="Calibri" w:hAnsiTheme="minorHAnsi" w:cstheme="minorHAnsi"/>
          <w:b/>
          <w:sz w:val="30"/>
          <w:szCs w:val="30"/>
        </w:rPr>
      </w:pPr>
      <w:r w:rsidRPr="002B0C63">
        <w:rPr>
          <w:rFonts w:asciiTheme="minorHAnsi" w:eastAsia="Calibri" w:hAnsiTheme="minorHAnsi" w:cstheme="minorHAnsi"/>
          <w:b/>
          <w:sz w:val="30"/>
          <w:szCs w:val="30"/>
        </w:rPr>
        <w:t>2 ОСНОВНЫЕ ПОНЯТИЯ</w:t>
      </w:r>
    </w:p>
    <w:p w14:paraId="2CB03E3F" w14:textId="77777777" w:rsidR="00A53C4D" w:rsidRPr="002B0C63" w:rsidRDefault="00A53C4D" w:rsidP="00A53C4D">
      <w:pPr>
        <w:widowControl w:val="0"/>
        <w:spacing w:before="110" w:line="360" w:lineRule="auto"/>
        <w:ind w:left="-283"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В настоящем руководстве использованы следующие термины и обозначения:</w:t>
      </w:r>
    </w:p>
    <w:p w14:paraId="0050B921" w14:textId="77777777" w:rsidR="00A53C4D" w:rsidRPr="002B0C63" w:rsidRDefault="00A53C4D" w:rsidP="00A53C4D">
      <w:pPr>
        <w:widowControl w:val="0"/>
        <w:spacing w:before="110" w:line="360" w:lineRule="auto"/>
        <w:ind w:left="-283"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b/>
          <w:sz w:val="24"/>
          <w:szCs w:val="24"/>
        </w:rPr>
        <w:t>Оператор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- организация, предоставляющая Клиентам услуги централизованного управления медиа контента с помощью Программы.</w:t>
      </w:r>
    </w:p>
    <w:p w14:paraId="33DAC9FB" w14:textId="77777777" w:rsidR="00A53C4D" w:rsidRPr="002B0C63" w:rsidRDefault="00A53C4D" w:rsidP="00A53C4D">
      <w:pPr>
        <w:widowControl w:val="0"/>
        <w:spacing w:before="110" w:line="360" w:lineRule="auto"/>
        <w:ind w:left="-283" w:right="-7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b/>
          <w:sz w:val="24"/>
          <w:szCs w:val="24"/>
        </w:rPr>
        <w:t>Клиент (Пользователь)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- лицо, использующие Программу для </w:t>
      </w:r>
      <w:r w:rsidR="001570D7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 xml:space="preserve">создания и управления видеоконференцией 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согласно правилам, 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установленным  Оператором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.  </w:t>
      </w:r>
    </w:p>
    <w:p w14:paraId="6B83755A" w14:textId="77777777" w:rsidR="00A53C4D" w:rsidRPr="002B0C63" w:rsidRDefault="00A53C4D" w:rsidP="00A53C4D">
      <w:pPr>
        <w:widowControl w:val="0"/>
        <w:spacing w:before="110" w:line="360" w:lineRule="auto"/>
        <w:ind w:left="-283" w:right="-7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b/>
          <w:sz w:val="24"/>
          <w:szCs w:val="24"/>
        </w:rPr>
        <w:lastRenderedPageBreak/>
        <w:t>Программа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- программный продукт «</w:t>
      </w:r>
      <w:proofErr w:type="spellStart"/>
      <w:r w:rsidR="00EE6F5C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Эритком.Видео</w:t>
      </w:r>
      <w:proofErr w:type="spellEnd"/>
      <w:r w:rsidRPr="002B0C63">
        <w:rPr>
          <w:rFonts w:asciiTheme="minorHAnsi" w:eastAsia="Calibri" w:hAnsiTheme="minorHAnsi" w:cstheme="minorHAnsi"/>
          <w:sz w:val="24"/>
          <w:szCs w:val="24"/>
        </w:rPr>
        <w:t>», предназначенный д</w:t>
      </w:r>
      <w:r w:rsidR="00531D9D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ля создания и управления видеоконференцией</w:t>
      </w:r>
      <w:r w:rsidRPr="002B0C6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D39FDC0" w14:textId="77777777" w:rsidR="00A53C4D" w:rsidRPr="002B0C63" w:rsidRDefault="00A53C4D" w:rsidP="00A53C4D">
      <w:pPr>
        <w:widowControl w:val="0"/>
        <w:spacing w:before="110" w:line="360" w:lineRule="auto"/>
        <w:ind w:left="-283" w:right="-7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b/>
          <w:sz w:val="24"/>
          <w:szCs w:val="24"/>
        </w:rPr>
        <w:t>Личный кабинет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- </w:t>
      </w:r>
      <w:proofErr w:type="spellStart"/>
      <w:r w:rsidRPr="002B0C63">
        <w:rPr>
          <w:rFonts w:asciiTheme="minorHAnsi" w:eastAsia="Calibri" w:hAnsiTheme="minorHAnsi" w:cstheme="minorHAnsi"/>
          <w:sz w:val="24"/>
          <w:szCs w:val="24"/>
        </w:rPr>
        <w:t>web</w:t>
      </w:r>
      <w:proofErr w:type="spellEnd"/>
      <w:r w:rsidRPr="002B0C63">
        <w:rPr>
          <w:rFonts w:asciiTheme="minorHAnsi" w:eastAsia="Calibri" w:hAnsiTheme="minorHAnsi" w:cstheme="minorHAnsi"/>
          <w:sz w:val="24"/>
          <w:szCs w:val="24"/>
        </w:rPr>
        <w:t>-интерфейс Программы для работы пользователей. Свой Личный кабинет есть у каждого Клиента и у Оператора.</w:t>
      </w:r>
    </w:p>
    <w:p w14:paraId="38DFC08D" w14:textId="77777777" w:rsidR="00A53C4D" w:rsidRPr="002B0C63" w:rsidRDefault="00A53C4D" w:rsidP="00A53C4D">
      <w:pPr>
        <w:widowControl w:val="0"/>
        <w:spacing w:before="110" w:line="360" w:lineRule="auto"/>
        <w:ind w:left="-283" w:right="-726"/>
        <w:jc w:val="center"/>
        <w:rPr>
          <w:rFonts w:asciiTheme="minorHAnsi" w:eastAsia="Calibri" w:hAnsiTheme="minorHAnsi" w:cstheme="minorHAnsi"/>
          <w:b/>
          <w:sz w:val="30"/>
          <w:szCs w:val="30"/>
        </w:rPr>
      </w:pPr>
      <w:r w:rsidRPr="002B0C63">
        <w:rPr>
          <w:rFonts w:asciiTheme="minorHAnsi" w:eastAsia="Calibri" w:hAnsiTheme="minorHAnsi" w:cstheme="minorHAnsi"/>
          <w:b/>
          <w:sz w:val="30"/>
          <w:szCs w:val="30"/>
        </w:rPr>
        <w:t>3 УСЛОВИЯ ПРИМЕНЕНИЯ</w:t>
      </w:r>
    </w:p>
    <w:p w14:paraId="7AEAAA93" w14:textId="77777777" w:rsidR="00A53C4D" w:rsidRPr="002B0C63" w:rsidRDefault="00A53C4D" w:rsidP="00A53C4D">
      <w:pPr>
        <w:widowControl w:val="0"/>
        <w:spacing w:before="110" w:line="360" w:lineRule="auto"/>
        <w:ind w:left="-283" w:right="-726"/>
        <w:jc w:val="both"/>
        <w:rPr>
          <w:rFonts w:asciiTheme="minorHAnsi" w:eastAsia="Calibri" w:hAnsiTheme="minorHAnsi" w:cstheme="minorHAnsi"/>
          <w:b/>
          <w:sz w:val="28"/>
          <w:szCs w:val="28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       </w:t>
      </w:r>
      <w:r w:rsidRPr="002B0C63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Pr="002B0C63">
        <w:rPr>
          <w:rFonts w:asciiTheme="minorHAnsi" w:eastAsia="Calibri" w:hAnsiTheme="minorHAnsi" w:cstheme="minorHAnsi"/>
          <w:b/>
          <w:sz w:val="26"/>
          <w:szCs w:val="26"/>
        </w:rPr>
        <w:t xml:space="preserve">   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3.1 Требования к программному и информационному обеспечению</w:t>
      </w:r>
    </w:p>
    <w:p w14:paraId="179EC2F0" w14:textId="77777777" w:rsidR="00A53C4D" w:rsidRPr="002B0C63" w:rsidRDefault="00A53C4D" w:rsidP="00A53C4D">
      <w:pPr>
        <w:widowControl w:val="0"/>
        <w:spacing w:before="93" w:line="397" w:lineRule="auto"/>
        <w:ind w:left="-283" w:right="-726"/>
        <w:rPr>
          <w:rFonts w:asciiTheme="minorHAnsi" w:eastAsia="Calibri" w:hAnsiTheme="minorHAnsi" w:cstheme="minorHAnsi"/>
          <w:b/>
          <w:sz w:val="26"/>
          <w:szCs w:val="26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На рабочем месте пользователя должно быть установлено следующее программное обеспечение: </w:t>
      </w:r>
    </w:p>
    <w:p w14:paraId="40A93CA4" w14:textId="77777777" w:rsidR="00A53C4D" w:rsidRPr="002B0C63" w:rsidRDefault="00A53C4D" w:rsidP="00A53C4D">
      <w:pPr>
        <w:widowControl w:val="0"/>
        <w:numPr>
          <w:ilvl w:val="0"/>
          <w:numId w:val="2"/>
        </w:numPr>
        <w:spacing w:before="93" w:line="360" w:lineRule="auto"/>
        <w:ind w:left="-283" w:right="-726" w:firstLine="0"/>
        <w:rPr>
          <w:rFonts w:asciiTheme="minorHAns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Операционная система MS Windows (не ниже версии 7), либо операционная 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система  </w:t>
      </w:r>
      <w:proofErr w:type="spellStart"/>
      <w:r w:rsidRPr="002B0C63">
        <w:rPr>
          <w:rFonts w:asciiTheme="minorHAnsi" w:eastAsia="Calibri" w:hAnsiTheme="minorHAnsi" w:cstheme="minorHAnsi"/>
          <w:sz w:val="24"/>
          <w:szCs w:val="24"/>
        </w:rPr>
        <w:t>MacOS</w:t>
      </w:r>
      <w:proofErr w:type="spellEnd"/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10 и выше; </w:t>
      </w:r>
    </w:p>
    <w:p w14:paraId="3788360C" w14:textId="77777777" w:rsidR="00A53C4D" w:rsidRPr="002B0C63" w:rsidRDefault="00A53C4D" w:rsidP="00A53C4D">
      <w:pPr>
        <w:widowControl w:val="0"/>
        <w:numPr>
          <w:ilvl w:val="0"/>
          <w:numId w:val="2"/>
        </w:numPr>
        <w:spacing w:line="360" w:lineRule="auto"/>
        <w:ind w:left="-283" w:right="-726" w:firstLine="0"/>
        <w:rPr>
          <w:rFonts w:asciiTheme="minorHAns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Интернет-браузер Google </w:t>
      </w:r>
      <w:proofErr w:type="spellStart"/>
      <w:r w:rsidRPr="002B0C63">
        <w:rPr>
          <w:rFonts w:asciiTheme="minorHAnsi" w:eastAsia="Calibri" w:hAnsiTheme="minorHAnsi" w:cstheme="minorHAnsi"/>
          <w:sz w:val="24"/>
          <w:szCs w:val="24"/>
        </w:rPr>
        <w:t>Chrome</w:t>
      </w:r>
      <w:proofErr w:type="spell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версии 55 и выше, либо Internet Explorer версии 11 </w:t>
      </w:r>
      <w:proofErr w:type="gramStart"/>
      <w:r w:rsidRPr="002B0C63">
        <w:rPr>
          <w:rFonts w:asciiTheme="minorHAnsi" w:eastAsia="Calibri" w:hAnsiTheme="minorHAnsi" w:cstheme="minorHAnsi"/>
          <w:sz w:val="24"/>
          <w:szCs w:val="24"/>
        </w:rPr>
        <w:t>и  выше</w:t>
      </w:r>
      <w:proofErr w:type="gramEnd"/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, либо Mozilla Firefox версии 55 и выше, либо Apple Safari 10 и выше.  </w:t>
      </w:r>
    </w:p>
    <w:p w14:paraId="7F8E355C" w14:textId="77777777" w:rsidR="00A53C4D" w:rsidRPr="002B0C63" w:rsidRDefault="00A53C4D" w:rsidP="00A53C4D">
      <w:pPr>
        <w:widowControl w:val="0"/>
        <w:spacing w:before="110" w:line="360" w:lineRule="auto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DA203CF" w14:textId="77777777" w:rsidR="00A53C4D" w:rsidRPr="002B0C63" w:rsidRDefault="00A53C4D" w:rsidP="00A53C4D">
      <w:pPr>
        <w:widowControl w:val="0"/>
        <w:spacing w:before="254" w:line="240" w:lineRule="auto"/>
        <w:rPr>
          <w:rFonts w:asciiTheme="minorHAnsi" w:eastAsia="Calibri" w:hAnsiTheme="minorHAnsi" w:cstheme="minorHAnsi"/>
          <w:b/>
          <w:sz w:val="26"/>
          <w:szCs w:val="26"/>
        </w:rPr>
      </w:pPr>
      <w:r w:rsidRPr="002B0C63">
        <w:rPr>
          <w:rFonts w:asciiTheme="minorHAnsi" w:eastAsia="Calibri" w:hAnsiTheme="minorHAnsi" w:cstheme="minorHAnsi"/>
          <w:b/>
          <w:sz w:val="25"/>
          <w:szCs w:val="25"/>
        </w:rPr>
        <w:t xml:space="preserve">      </w:t>
      </w:r>
      <w:r w:rsidRPr="002B0C63">
        <w:rPr>
          <w:rFonts w:asciiTheme="minorHAnsi" w:eastAsia="Calibri" w:hAnsiTheme="minorHAnsi" w:cstheme="minorHAnsi"/>
          <w:b/>
          <w:sz w:val="26"/>
          <w:szCs w:val="26"/>
        </w:rPr>
        <w:t xml:space="preserve"> 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3.2 Требования к техническому обеспечению</w:t>
      </w:r>
      <w:r w:rsidRPr="002B0C63">
        <w:rPr>
          <w:rFonts w:asciiTheme="minorHAnsi" w:eastAsia="Calibri" w:hAnsiTheme="minorHAnsi" w:cstheme="minorHAnsi"/>
          <w:b/>
          <w:sz w:val="26"/>
          <w:szCs w:val="26"/>
        </w:rPr>
        <w:t xml:space="preserve"> </w:t>
      </w:r>
    </w:p>
    <w:p w14:paraId="1B78D991" w14:textId="77777777" w:rsidR="00A53C4D" w:rsidRPr="002B0C63" w:rsidRDefault="00A53C4D" w:rsidP="00A53C4D">
      <w:pPr>
        <w:widowControl w:val="0"/>
        <w:spacing w:before="235" w:line="415" w:lineRule="auto"/>
        <w:ind w:left="20" w:right="-726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Компьютер пользователя должен соответствовать следующим минимальным требованиям: IBM-совместимый компьютер: </w:t>
      </w:r>
    </w:p>
    <w:p w14:paraId="063F6074" w14:textId="77777777" w:rsidR="00A53C4D" w:rsidRPr="002B0C63" w:rsidRDefault="00A53C4D" w:rsidP="00A53C4D">
      <w:pPr>
        <w:widowControl w:val="0"/>
        <w:numPr>
          <w:ilvl w:val="0"/>
          <w:numId w:val="6"/>
        </w:numPr>
        <w:spacing w:before="57" w:line="240" w:lineRule="auto"/>
        <w:rPr>
          <w:rFonts w:asciiTheme="minorHAnsi" w:hAnsiTheme="minorHAnsi" w:cstheme="minorHAnsi"/>
          <w:sz w:val="24"/>
          <w:szCs w:val="24"/>
        </w:rPr>
      </w:pPr>
      <w:r w:rsidRPr="002B0C63">
        <w:rPr>
          <w:rFonts w:asciiTheme="minorHAnsi" w:eastAsia="Noto Sans Symbols" w:hAnsiTheme="minorHAnsi" w:cstheme="minorHAnsi"/>
          <w:sz w:val="24"/>
          <w:szCs w:val="24"/>
        </w:rPr>
        <w:t xml:space="preserve"> 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процессор Intel x86, либо Intel x86-64; </w:t>
      </w:r>
    </w:p>
    <w:p w14:paraId="4863EE46" w14:textId="77777777" w:rsidR="00A53C4D" w:rsidRPr="002B0C63" w:rsidRDefault="00A53C4D" w:rsidP="00A53C4D">
      <w:pPr>
        <w:widowControl w:val="0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B0C63">
        <w:rPr>
          <w:rFonts w:asciiTheme="minorHAnsi" w:eastAsia="Noto Sans Symbols" w:hAnsiTheme="minorHAnsi" w:cstheme="minorHAnsi"/>
          <w:sz w:val="24"/>
          <w:szCs w:val="24"/>
        </w:rPr>
        <w:t xml:space="preserve"> 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тактовая частота не менее 1 ГГц; </w:t>
      </w:r>
    </w:p>
    <w:p w14:paraId="3CB8CCBF" w14:textId="77777777" w:rsidR="00A53C4D" w:rsidRPr="002B0C63" w:rsidRDefault="00A53C4D" w:rsidP="00A53C4D">
      <w:pPr>
        <w:widowControl w:val="0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B0C63">
        <w:rPr>
          <w:rFonts w:asciiTheme="minorHAnsi" w:eastAsia="Noto Sans Symbols" w:hAnsiTheme="minorHAnsi" w:cstheme="minorHAnsi"/>
          <w:sz w:val="24"/>
          <w:szCs w:val="24"/>
        </w:rPr>
        <w:t xml:space="preserve"> 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оперативная память не менее 1 Гб; </w:t>
      </w:r>
    </w:p>
    <w:p w14:paraId="189382A5" w14:textId="77777777" w:rsidR="00A53C4D" w:rsidRPr="002B0C63" w:rsidRDefault="00A53C4D" w:rsidP="00A53C4D">
      <w:pPr>
        <w:widowControl w:val="0"/>
        <w:numPr>
          <w:ilvl w:val="0"/>
          <w:numId w:val="6"/>
        </w:numPr>
        <w:spacing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жесткий диск с объемом свободного пространства не менее 100 Мб.</w:t>
      </w:r>
    </w:p>
    <w:p w14:paraId="6E07C3D0" w14:textId="77777777" w:rsidR="00A53C4D" w:rsidRPr="002B0C63" w:rsidRDefault="00A53C4D" w:rsidP="00A53C4D">
      <w:pPr>
        <w:widowControl w:val="0"/>
        <w:spacing w:before="124" w:line="242" w:lineRule="auto"/>
        <w:ind w:left="-141" w:right="-81"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2B0C63">
        <w:rPr>
          <w:rFonts w:asciiTheme="minorHAnsi" w:eastAsia="Calibri" w:hAnsiTheme="minorHAnsi" w:cstheme="minorHAnsi"/>
          <w:sz w:val="20"/>
          <w:szCs w:val="20"/>
        </w:rPr>
        <w:br/>
      </w:r>
    </w:p>
    <w:p w14:paraId="3AEFF487" w14:textId="77777777" w:rsidR="00A53C4D" w:rsidRPr="002B0C63" w:rsidRDefault="00A53C4D" w:rsidP="00A53C4D">
      <w:pPr>
        <w:widowControl w:val="0"/>
        <w:spacing w:before="110" w:line="240" w:lineRule="auto"/>
        <w:ind w:right="3736"/>
        <w:jc w:val="right"/>
        <w:rPr>
          <w:rFonts w:asciiTheme="minorHAnsi" w:eastAsia="Calibri" w:hAnsiTheme="minorHAnsi" w:cstheme="minorHAnsi"/>
          <w:b/>
          <w:sz w:val="30"/>
          <w:szCs w:val="30"/>
        </w:rPr>
      </w:pPr>
      <w:r w:rsidRPr="002B0C63">
        <w:rPr>
          <w:rFonts w:asciiTheme="minorHAnsi" w:eastAsia="Calibri" w:hAnsiTheme="minorHAnsi" w:cstheme="minorHAnsi"/>
          <w:b/>
          <w:sz w:val="27"/>
          <w:szCs w:val="27"/>
        </w:rPr>
        <w:t xml:space="preserve">             </w:t>
      </w:r>
      <w:r w:rsidRPr="002B0C63">
        <w:rPr>
          <w:rFonts w:asciiTheme="minorHAnsi" w:eastAsia="Calibri" w:hAnsiTheme="minorHAnsi" w:cstheme="minorHAnsi"/>
          <w:b/>
          <w:sz w:val="30"/>
          <w:szCs w:val="30"/>
        </w:rPr>
        <w:t xml:space="preserve"> </w:t>
      </w:r>
    </w:p>
    <w:p w14:paraId="2284C386" w14:textId="77777777" w:rsidR="00ED1BF2" w:rsidRPr="002B0C63" w:rsidRDefault="00A53C4D" w:rsidP="00ED1BF2">
      <w:pPr>
        <w:widowControl w:val="0"/>
        <w:spacing w:before="110" w:line="240" w:lineRule="auto"/>
        <w:ind w:right="3736"/>
        <w:jc w:val="right"/>
        <w:rPr>
          <w:rFonts w:asciiTheme="minorHAnsi" w:eastAsia="Calibri" w:hAnsiTheme="minorHAnsi" w:cstheme="minorHAnsi"/>
          <w:b/>
          <w:sz w:val="27"/>
          <w:szCs w:val="27"/>
        </w:rPr>
      </w:pPr>
      <w:r w:rsidRPr="002B0C63">
        <w:rPr>
          <w:rFonts w:asciiTheme="minorHAnsi" w:eastAsia="Calibri" w:hAnsiTheme="minorHAnsi" w:cstheme="minorHAnsi"/>
          <w:b/>
          <w:sz w:val="30"/>
          <w:szCs w:val="30"/>
        </w:rPr>
        <w:t>4 ПОДГОТОВКА К РАБОТЕ</w:t>
      </w:r>
      <w:r w:rsidR="00ED1BF2" w:rsidRPr="002B0C63">
        <w:rPr>
          <w:rFonts w:asciiTheme="minorHAnsi" w:eastAsia="Calibri" w:hAnsiTheme="minorHAnsi" w:cstheme="minorHAnsi"/>
          <w:b/>
          <w:sz w:val="27"/>
          <w:szCs w:val="27"/>
        </w:rPr>
        <w:t xml:space="preserve"> </w:t>
      </w:r>
    </w:p>
    <w:p w14:paraId="5A4DB568" w14:textId="77777777" w:rsidR="00A53C4D" w:rsidRPr="002B0C63" w:rsidRDefault="00A53C4D" w:rsidP="00A53C4D">
      <w:pPr>
        <w:widowControl w:val="0"/>
        <w:spacing w:before="110" w:line="240" w:lineRule="auto"/>
        <w:ind w:right="-44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Для входа в Программу пользователь должен ввести URL-адрес размещения Программы в сети Интернет. После этого в Браузере отобразится </w:t>
      </w:r>
      <w:r w:rsidR="00193878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кнопка для создания конференции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: </w:t>
      </w:r>
    </w:p>
    <w:p w14:paraId="72354CCA" w14:textId="77777777" w:rsidR="00A53C4D" w:rsidRPr="002B0C63" w:rsidRDefault="00193878" w:rsidP="00A53C4D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hAnsiTheme="minorHAnsi" w:cstheme="minorHAnsi"/>
          <w:noProof/>
          <w:lang w:val="ru-RU"/>
        </w:rPr>
        <w:lastRenderedPageBreak/>
        <w:drawing>
          <wp:inline distT="0" distB="0" distL="0" distR="0" wp14:anchorId="7BAE5B05" wp14:editId="18AE1242">
            <wp:extent cx="4894694" cy="2636874"/>
            <wp:effectExtent l="0" t="0" r="127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5614" cy="270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FE4D0" w14:textId="77777777" w:rsidR="00A53C4D" w:rsidRDefault="00A53C4D" w:rsidP="00A53C4D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Рис.1. </w:t>
      </w:r>
      <w:r w:rsidR="00193878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Кнопка для создания конференции</w:t>
      </w:r>
    </w:p>
    <w:p w14:paraId="1F89A3C1" w14:textId="77777777" w:rsidR="00E61B66" w:rsidRPr="002B0C63" w:rsidRDefault="00E61B66" w:rsidP="00A53C4D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7E5BF2B0" w14:textId="77777777" w:rsidR="00A53C4D" w:rsidRPr="002B0C63" w:rsidRDefault="00A53C4D" w:rsidP="00A53C4D">
      <w:pPr>
        <w:widowControl w:val="0"/>
        <w:spacing w:before="110" w:line="240" w:lineRule="auto"/>
        <w:ind w:left="566" w:right="-442"/>
        <w:rPr>
          <w:rFonts w:asciiTheme="minorHAnsi" w:eastAsia="Calibri" w:hAnsiTheme="minorHAnsi" w:cstheme="minorHAnsi"/>
          <w:b/>
          <w:sz w:val="28"/>
          <w:szCs w:val="28"/>
        </w:rPr>
      </w:pPr>
      <w:r w:rsidRPr="002B0C63">
        <w:rPr>
          <w:rFonts w:asciiTheme="minorHAnsi" w:eastAsia="Calibri" w:hAnsiTheme="minorHAnsi" w:cstheme="minorHAnsi"/>
          <w:b/>
          <w:sz w:val="28"/>
          <w:szCs w:val="28"/>
        </w:rPr>
        <w:t>4.1 Регистрация Клиента</w:t>
      </w:r>
    </w:p>
    <w:p w14:paraId="287A3709" w14:textId="77777777" w:rsidR="00A53C4D" w:rsidRPr="002B0C63" w:rsidRDefault="00A53C4D" w:rsidP="00A53C4D">
      <w:pPr>
        <w:widowControl w:val="0"/>
        <w:spacing w:before="110" w:line="240" w:lineRule="auto"/>
        <w:ind w:right="-44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Для первоначальной регистрации Клиента в Программе пользователю необходимо заполнить регистрационные данные</w:t>
      </w:r>
      <w:r w:rsidR="008E5F3E" w:rsidRPr="002B0C63">
        <w:rPr>
          <w:rFonts w:asciiTheme="minorHAnsi" w:eastAsia="Calibri" w:hAnsiTheme="minorHAnsi" w:cstheme="minorHAnsi"/>
          <w:sz w:val="24"/>
          <w:szCs w:val="24"/>
        </w:rPr>
        <w:t xml:space="preserve"> на вкладке «Регистрация» (Рис.2) </w:t>
      </w:r>
      <w:r w:rsidRPr="002B0C63">
        <w:rPr>
          <w:rFonts w:asciiTheme="minorHAnsi" w:eastAsia="Calibri" w:hAnsiTheme="minorHAnsi" w:cstheme="minorHAnsi"/>
          <w:sz w:val="24"/>
          <w:szCs w:val="24"/>
        </w:rPr>
        <w:t>и нажать кнопку «</w:t>
      </w:r>
      <w:r w:rsidR="008E5F3E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Продолжить</w:t>
      </w:r>
      <w:r w:rsidR="00204FA9" w:rsidRPr="002B0C63">
        <w:rPr>
          <w:rFonts w:asciiTheme="minorHAnsi" w:eastAsia="Calibri" w:hAnsiTheme="minorHAnsi" w:cstheme="minorHAnsi"/>
          <w:sz w:val="24"/>
          <w:szCs w:val="24"/>
        </w:rPr>
        <w:t>»</w:t>
      </w:r>
    </w:p>
    <w:p w14:paraId="739E19BA" w14:textId="77777777" w:rsidR="00A53C4D" w:rsidRPr="002B0C63" w:rsidRDefault="00A53C4D" w:rsidP="00A53C4D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br/>
      </w:r>
      <w:r w:rsidR="00417B25"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49B9BD9E" wp14:editId="4F4B086B">
            <wp:extent cx="5153246" cy="3212792"/>
            <wp:effectExtent l="0" t="0" r="0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1300" cy="326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C63">
        <w:rPr>
          <w:rFonts w:asciiTheme="minorHAnsi" w:eastAsia="Calibri" w:hAnsiTheme="minorHAnsi" w:cstheme="minorHAnsi"/>
          <w:sz w:val="24"/>
          <w:szCs w:val="24"/>
        </w:rPr>
        <w:br/>
        <w:t>Рис.2. Регистрация пользователя</w:t>
      </w:r>
    </w:p>
    <w:p w14:paraId="134DDD06" w14:textId="77777777" w:rsidR="00A53C4D" w:rsidRDefault="00A53C4D" w:rsidP="00A53C4D">
      <w:pPr>
        <w:widowControl w:val="0"/>
        <w:spacing w:before="110"/>
        <w:ind w:right="-40"/>
        <w:jc w:val="both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br/>
        <w:t xml:space="preserve">В случае успешной регистрации Пользователь направляется на </w:t>
      </w:r>
      <w:r w:rsidR="003D1F9D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страницу для создания конференции</w:t>
      </w:r>
    </w:p>
    <w:p w14:paraId="2D24EAC0" w14:textId="77777777" w:rsidR="002B0C63" w:rsidRPr="002B0C63" w:rsidRDefault="002B0C63" w:rsidP="00A53C4D">
      <w:pPr>
        <w:widowControl w:val="0"/>
        <w:spacing w:before="110"/>
        <w:ind w:right="-40"/>
        <w:jc w:val="both"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7C4E8ABC" w14:textId="77777777" w:rsidR="00DE2692" w:rsidRPr="002B0C63" w:rsidRDefault="00274C63" w:rsidP="00DE2692">
      <w:pPr>
        <w:widowControl w:val="0"/>
        <w:spacing w:before="110" w:line="240" w:lineRule="auto"/>
        <w:ind w:left="566" w:right="-442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eastAsia="Calibri" w:hAnsiTheme="minorHAnsi" w:cstheme="minorHAnsi"/>
          <w:b/>
          <w:sz w:val="28"/>
          <w:szCs w:val="28"/>
        </w:rPr>
        <w:t>4.</w:t>
      </w:r>
      <w:r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2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Создание конференции</w:t>
      </w:r>
    </w:p>
    <w:p w14:paraId="6C2D36F8" w14:textId="77777777" w:rsidR="005031C6" w:rsidRPr="002B0C63" w:rsidRDefault="005031C6" w:rsidP="005031C6">
      <w:pPr>
        <w:pStyle w:val="a7"/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 xml:space="preserve">После регистрации и авторизации пользователь переходит на страницу создания конференции, где доступны два варианта организации встречи: создание мгновенной </w:t>
      </w:r>
      <w:r w:rsidRPr="002B0C63">
        <w:rPr>
          <w:rFonts w:asciiTheme="minorHAnsi" w:hAnsiTheme="minorHAnsi" w:cstheme="minorHAnsi"/>
        </w:rPr>
        <w:lastRenderedPageBreak/>
        <w:t>конференции (Рис. 3) или планирование конференции на определённую дату и время (Рис. 4).</w:t>
      </w:r>
    </w:p>
    <w:p w14:paraId="1DA2BEDC" w14:textId="77777777" w:rsidR="00DE2692" w:rsidRPr="002B0C63" w:rsidRDefault="00DE2692" w:rsidP="00F229D1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3054CFF8" wp14:editId="65B9B7A6">
            <wp:extent cx="5290081" cy="2707758"/>
            <wp:effectExtent l="0" t="0" r="635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749" cy="27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0ADA8" w14:textId="77777777" w:rsidR="00DE2692" w:rsidRPr="002B0C63" w:rsidRDefault="00DE2692" w:rsidP="00DE2692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Рис.3.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Создание конференции</w:t>
      </w:r>
    </w:p>
    <w:p w14:paraId="6E92AE31" w14:textId="77777777" w:rsidR="00F06ACB" w:rsidRPr="002B0C63" w:rsidRDefault="00F06ACB" w:rsidP="00DE2692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03CA7DAF" wp14:editId="0F077F70">
            <wp:extent cx="5351721" cy="3267844"/>
            <wp:effectExtent l="0" t="0" r="1905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3868" cy="329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1756E" w14:textId="77777777" w:rsidR="00F06ACB" w:rsidRPr="002B0C63" w:rsidRDefault="00F06ACB" w:rsidP="00F06ACB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Рис.4.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Планирование конференции</w:t>
      </w:r>
    </w:p>
    <w:p w14:paraId="6072B887" w14:textId="77777777" w:rsidR="00F229D1" w:rsidRPr="002B0C63" w:rsidRDefault="00F229D1" w:rsidP="00F229D1">
      <w:pPr>
        <w:widowControl w:val="0"/>
        <w:spacing w:before="110" w:line="240" w:lineRule="auto"/>
        <w:ind w:right="-442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 xml:space="preserve">После нажатия кнопки </w:t>
      </w:r>
      <w:r w:rsidRPr="002B0C63">
        <w:rPr>
          <w:rFonts w:asciiTheme="minorHAnsi" w:eastAsia="Calibri" w:hAnsiTheme="minorHAnsi" w:cstheme="minorHAnsi"/>
          <w:sz w:val="24"/>
          <w:szCs w:val="24"/>
        </w:rPr>
        <w:t>«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Продолжить</w:t>
      </w:r>
      <w:r w:rsidRPr="002B0C63">
        <w:rPr>
          <w:rFonts w:asciiTheme="minorHAnsi" w:eastAsia="Calibri" w:hAnsiTheme="minorHAnsi" w:cstheme="minorHAnsi"/>
          <w:sz w:val="24"/>
          <w:szCs w:val="24"/>
        </w:rPr>
        <w:t>»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 xml:space="preserve"> пользователь попадает на страницу с ссылкой</w:t>
      </w:r>
      <w:r w:rsidR="007A57BD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 xml:space="preserve"> </w:t>
      </w:r>
      <w:r w:rsidR="00CF0A9B" w:rsidRPr="002B0C63">
        <w:rPr>
          <w:rFonts w:asciiTheme="minorHAnsi" w:eastAsia="Calibri" w:hAnsiTheme="minorHAnsi" w:cstheme="minorHAnsi"/>
          <w:sz w:val="24"/>
          <w:szCs w:val="24"/>
        </w:rPr>
        <w:t>(Рис.</w:t>
      </w:r>
      <w:r w:rsidR="00CF0A9B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5</w:t>
      </w:r>
      <w:r w:rsidR="00CF0A9B" w:rsidRPr="002B0C63">
        <w:rPr>
          <w:rFonts w:asciiTheme="minorHAnsi" w:eastAsia="Calibri" w:hAnsiTheme="minorHAnsi" w:cstheme="minorHAnsi"/>
          <w:sz w:val="24"/>
          <w:szCs w:val="24"/>
        </w:rPr>
        <w:t xml:space="preserve">)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на конференцию, которой можно поделиться с людьми, которые будут участвовать в конференции.</w:t>
      </w:r>
    </w:p>
    <w:p w14:paraId="2C1DFC65" w14:textId="77777777" w:rsidR="00F229D1" w:rsidRPr="002B0C63" w:rsidRDefault="00F229D1" w:rsidP="00F229D1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hAnsiTheme="minorHAnsi" w:cstheme="minorHAnsi"/>
          <w:noProof/>
          <w:lang w:val="ru-RU"/>
        </w:rPr>
        <w:lastRenderedPageBreak/>
        <w:drawing>
          <wp:inline distT="0" distB="0" distL="0" distR="0" wp14:anchorId="2CCF44F0" wp14:editId="216176C4">
            <wp:extent cx="5381974" cy="2275368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1786" cy="231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87102" w14:textId="77777777" w:rsidR="00F229D1" w:rsidRPr="002B0C63" w:rsidRDefault="00F229D1" w:rsidP="00F229D1">
      <w:pPr>
        <w:widowControl w:val="0"/>
        <w:spacing w:before="110" w:line="240" w:lineRule="auto"/>
        <w:ind w:right="-442"/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Рис.5.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Ссылка на конференцию</w:t>
      </w:r>
    </w:p>
    <w:p w14:paraId="62C403AF" w14:textId="77777777" w:rsidR="00F229D1" w:rsidRPr="002B0C63" w:rsidRDefault="00F229D1" w:rsidP="00F229D1">
      <w:pPr>
        <w:widowControl w:val="0"/>
        <w:spacing w:before="110" w:line="240" w:lineRule="auto"/>
        <w:ind w:right="-442"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14CE45FD" w14:textId="77777777" w:rsidR="00274C63" w:rsidRPr="002B0C63" w:rsidRDefault="00274C63" w:rsidP="00A53C4D">
      <w:pPr>
        <w:widowControl w:val="0"/>
        <w:spacing w:before="110"/>
        <w:ind w:right="-40"/>
        <w:jc w:val="both"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485FC696" w14:textId="77777777" w:rsidR="00A53C4D" w:rsidRPr="002B0C63" w:rsidRDefault="00A53C4D" w:rsidP="00A53C4D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D5253DE" w14:textId="77777777" w:rsidR="00A53C4D" w:rsidRPr="002B0C63" w:rsidRDefault="00A53C4D" w:rsidP="00A53C4D">
      <w:pPr>
        <w:jc w:val="center"/>
        <w:rPr>
          <w:rFonts w:asciiTheme="minorHAnsi" w:eastAsia="Calibri" w:hAnsiTheme="minorHAnsi" w:cstheme="minorHAnsi"/>
          <w:b/>
          <w:sz w:val="30"/>
          <w:szCs w:val="30"/>
        </w:rPr>
      </w:pPr>
      <w:r w:rsidRPr="002B0C63">
        <w:rPr>
          <w:rFonts w:asciiTheme="minorHAnsi" w:eastAsia="Calibri" w:hAnsiTheme="minorHAnsi" w:cstheme="minorHAnsi"/>
          <w:b/>
          <w:sz w:val="30"/>
          <w:szCs w:val="30"/>
        </w:rPr>
        <w:t>5 ОПИСАНИЕ ОСНОВНЫХ ФУНКЦИЙ</w:t>
      </w:r>
    </w:p>
    <w:p w14:paraId="7A682A49" w14:textId="77777777" w:rsidR="00A53C4D" w:rsidRPr="002B0C63" w:rsidRDefault="00A53C4D" w:rsidP="00A53C4D">
      <w:pPr>
        <w:jc w:val="both"/>
        <w:rPr>
          <w:rFonts w:asciiTheme="minorHAnsi" w:eastAsia="Calibri" w:hAnsiTheme="minorHAnsi" w:cstheme="minorHAnsi"/>
          <w:b/>
          <w:sz w:val="26"/>
          <w:szCs w:val="26"/>
        </w:rPr>
      </w:pPr>
      <w:r w:rsidRPr="002B0C63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</w:t>
      </w:r>
      <w:r w:rsidRPr="002B0C63">
        <w:rPr>
          <w:rFonts w:asciiTheme="minorHAnsi" w:eastAsia="Calibri" w:hAnsiTheme="minorHAnsi" w:cstheme="minorHAnsi"/>
          <w:b/>
          <w:sz w:val="26"/>
          <w:szCs w:val="26"/>
        </w:rPr>
        <w:t xml:space="preserve">  </w:t>
      </w:r>
    </w:p>
    <w:p w14:paraId="092B2D08" w14:textId="77777777" w:rsidR="00A53C4D" w:rsidRPr="002B0C63" w:rsidRDefault="00A53C4D" w:rsidP="00A53C4D">
      <w:pPr>
        <w:ind w:left="566"/>
        <w:jc w:val="both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5.1 </w:t>
      </w:r>
      <w:r w:rsidR="008B206F"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Подготовка к конференции</w:t>
      </w:r>
    </w:p>
    <w:p w14:paraId="586B3EC8" w14:textId="77777777" w:rsidR="00A53C4D" w:rsidRPr="002B0C63" w:rsidRDefault="00A53C4D" w:rsidP="00A53C4D">
      <w:pPr>
        <w:widowControl w:val="0"/>
        <w:spacing w:before="110" w:line="360" w:lineRule="auto"/>
        <w:ind w:right="-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После </w:t>
      </w:r>
      <w:r w:rsidR="00AD29B5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входа в конференцию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 Программа открывает страницу </w:t>
      </w:r>
      <w:r w:rsidR="00AD29B5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для подготовки</w:t>
      </w:r>
      <w:r w:rsidR="00C36AD9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 xml:space="preserve"> </w:t>
      </w:r>
      <w:r w:rsidR="00C36AD9" w:rsidRPr="002B0C63">
        <w:rPr>
          <w:rFonts w:asciiTheme="minorHAnsi" w:eastAsia="Calibri" w:hAnsiTheme="minorHAnsi" w:cstheme="minorHAnsi"/>
          <w:sz w:val="24"/>
          <w:szCs w:val="24"/>
        </w:rPr>
        <w:t>(Рис.6)</w:t>
      </w:r>
      <w:r w:rsidRPr="002B0C63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2554654F" w14:textId="77777777" w:rsidR="00A53C4D" w:rsidRPr="002B0C63" w:rsidRDefault="00AD29B5" w:rsidP="00A53C4D">
      <w:pPr>
        <w:widowControl w:val="0"/>
        <w:spacing w:before="110" w:line="240" w:lineRule="auto"/>
        <w:ind w:right="-40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2B82CF33" wp14:editId="4A0803B7">
            <wp:extent cx="4945571" cy="2714846"/>
            <wp:effectExtent l="0" t="0" r="762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3716" cy="273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5BB2" w14:textId="77777777" w:rsidR="00A53C4D" w:rsidRPr="002B0C63" w:rsidRDefault="00A53C4D" w:rsidP="00AD29B5">
      <w:pPr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Рис.</w:t>
      </w:r>
      <w:r w:rsidR="00AD29B5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6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AD29B5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Подготовка к конференции</w:t>
      </w:r>
    </w:p>
    <w:p w14:paraId="152D86E5" w14:textId="77777777" w:rsidR="00A53C4D" w:rsidRPr="002B0C63" w:rsidRDefault="00A53C4D" w:rsidP="00A53C4D">
      <w:pPr>
        <w:rPr>
          <w:rFonts w:asciiTheme="minorHAnsi" w:eastAsia="Calibri" w:hAnsiTheme="minorHAnsi" w:cstheme="minorHAnsi"/>
          <w:sz w:val="24"/>
          <w:szCs w:val="24"/>
        </w:rPr>
      </w:pPr>
    </w:p>
    <w:p w14:paraId="0E9CC0C2" w14:textId="77777777" w:rsidR="00A53C4D" w:rsidRPr="002B0C63" w:rsidRDefault="008931F9" w:rsidP="00A53C4D">
      <w:pPr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На странице пользователь может выбрать устройства, которые будут использоваться для аудио и видео связи, а также проверить их работоспособность.</w:t>
      </w:r>
      <w:r w:rsidR="00623F54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 xml:space="preserve"> При нажатии на кнопку </w:t>
      </w:r>
      <w:r w:rsidR="00623F54" w:rsidRPr="002B0C63">
        <w:rPr>
          <w:rFonts w:asciiTheme="minorHAnsi" w:eastAsia="Calibri" w:hAnsiTheme="minorHAnsi" w:cstheme="minorHAnsi"/>
          <w:sz w:val="24"/>
          <w:szCs w:val="24"/>
        </w:rPr>
        <w:t>«</w:t>
      </w:r>
      <w:r w:rsidR="00623F54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Подключиться</w:t>
      </w:r>
      <w:r w:rsidR="00623F54" w:rsidRPr="002B0C63">
        <w:rPr>
          <w:rFonts w:asciiTheme="minorHAnsi" w:eastAsia="Calibri" w:hAnsiTheme="minorHAnsi" w:cstheme="minorHAnsi"/>
          <w:sz w:val="24"/>
          <w:szCs w:val="24"/>
        </w:rPr>
        <w:t>»</w:t>
      </w:r>
      <w:r w:rsidR="00623F54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, пользователь попадает в конференцию.</w:t>
      </w:r>
    </w:p>
    <w:p w14:paraId="2E9B837B" w14:textId="77777777" w:rsidR="00401F13" w:rsidRPr="002B0C63" w:rsidRDefault="00A53C4D" w:rsidP="00401F13">
      <w:pPr>
        <w:ind w:left="566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eastAsia="Calibri" w:hAnsiTheme="minorHAnsi" w:cstheme="minorHAnsi"/>
          <w:b/>
          <w:sz w:val="26"/>
          <w:szCs w:val="26"/>
        </w:rPr>
        <w:t xml:space="preserve">           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br/>
        <w:t xml:space="preserve">5.2 </w:t>
      </w:r>
      <w:r w:rsidR="00A857D3"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Конференция</w:t>
      </w:r>
    </w:p>
    <w:p w14:paraId="1F0FD795" w14:textId="77777777" w:rsidR="00A53C4D" w:rsidRPr="002B0C63" w:rsidRDefault="005432D6" w:rsidP="00AC2198">
      <w:pPr>
        <w:rPr>
          <w:rFonts w:asciiTheme="minorHAnsi" w:eastAsia="Calibri" w:hAnsiTheme="minorHAnsi" w:cstheme="minorHAnsi"/>
          <w:sz w:val="24"/>
          <w:szCs w:val="24"/>
        </w:rPr>
      </w:pPr>
      <w:r w:rsidRPr="002B0C63">
        <w:rPr>
          <w:rFonts w:asciiTheme="minorHAnsi" w:hAnsiTheme="minorHAnsi" w:cstheme="minorHAnsi"/>
          <w:sz w:val="24"/>
          <w:szCs w:val="24"/>
        </w:rPr>
        <w:t xml:space="preserve">Страница конференции (Рис. 7) предназначена для проведения онлайн-встреч и обеспечивает взаимодействие участников в режиме реального времени. Интерфейс страницы включает область отображения участников, элементы управления </w:t>
      </w:r>
      <w:r w:rsidRPr="002B0C63">
        <w:rPr>
          <w:rFonts w:asciiTheme="minorHAnsi" w:hAnsiTheme="minorHAnsi" w:cstheme="minorHAnsi"/>
          <w:sz w:val="24"/>
          <w:szCs w:val="24"/>
        </w:rPr>
        <w:lastRenderedPageBreak/>
        <w:t>конференцией и средства обмена сообщениями.</w:t>
      </w:r>
      <w:r w:rsidR="00A53C4D" w:rsidRPr="002B0C63">
        <w:rPr>
          <w:rFonts w:asciiTheme="minorHAnsi" w:eastAsia="Calibri" w:hAnsiTheme="minorHAnsi" w:cstheme="minorHAnsi"/>
          <w:sz w:val="24"/>
          <w:szCs w:val="24"/>
        </w:rPr>
        <w:br/>
      </w:r>
    </w:p>
    <w:p w14:paraId="3DCE370F" w14:textId="77777777" w:rsidR="001E67ED" w:rsidRPr="002B0C63" w:rsidRDefault="001E67ED" w:rsidP="001E67ED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31822200" wp14:editId="23C112FE">
            <wp:extent cx="4628707" cy="2209636"/>
            <wp:effectExtent l="0" t="0" r="635" b="63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7058" cy="222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322AD" w14:textId="77777777" w:rsidR="006B2871" w:rsidRPr="002B0C63" w:rsidRDefault="001E67ED" w:rsidP="006B2871">
      <w:pPr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Рис.</w:t>
      </w:r>
      <w:r w:rsidR="00B862F2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7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Конференция</w:t>
      </w:r>
    </w:p>
    <w:p w14:paraId="7DF613B8" w14:textId="77777777" w:rsidR="005260A0" w:rsidRPr="002B0C63" w:rsidRDefault="005260A0" w:rsidP="006B2871">
      <w:pPr>
        <w:rPr>
          <w:rFonts w:asciiTheme="minorHAnsi" w:eastAsia="Calibri" w:hAnsiTheme="minorHAnsi" w:cstheme="minorHAnsi"/>
          <w:sz w:val="28"/>
          <w:szCs w:val="24"/>
          <w:lang w:val="ru-RU"/>
        </w:rPr>
      </w:pPr>
      <w:r w:rsidRPr="002B0C63">
        <w:rPr>
          <w:rFonts w:asciiTheme="minorHAnsi" w:hAnsiTheme="minorHAnsi" w:cstheme="minorHAnsi"/>
          <w:sz w:val="24"/>
        </w:rPr>
        <w:t>Основные элементы страницы конференции:</w:t>
      </w:r>
    </w:p>
    <w:p w14:paraId="645F87FB" w14:textId="77777777" w:rsidR="005260A0" w:rsidRPr="002B0C63" w:rsidRDefault="005260A0" w:rsidP="005260A0">
      <w:pPr>
        <w:pStyle w:val="a7"/>
        <w:rPr>
          <w:rFonts w:asciiTheme="minorHAnsi" w:hAnsiTheme="minorHAnsi" w:cstheme="minorHAnsi"/>
        </w:rPr>
      </w:pPr>
      <w:r w:rsidRPr="002B0C63">
        <w:rPr>
          <w:rStyle w:val="a8"/>
          <w:rFonts w:asciiTheme="minorHAnsi" w:eastAsia="Arial" w:hAnsiTheme="minorHAnsi" w:cstheme="minorHAnsi"/>
          <w:b w:val="0"/>
        </w:rPr>
        <w:t>1. Область отображения участников</w:t>
      </w:r>
      <w:r w:rsidRPr="002B0C63">
        <w:rPr>
          <w:rFonts w:asciiTheme="minorHAnsi" w:hAnsiTheme="minorHAnsi" w:cstheme="minorHAnsi"/>
        </w:rPr>
        <w:br/>
        <w:t xml:space="preserve">В центральной части страницы размещаются </w:t>
      </w:r>
      <w:proofErr w:type="spellStart"/>
      <w:r w:rsidRPr="002B0C63">
        <w:rPr>
          <w:rFonts w:asciiTheme="minorHAnsi" w:hAnsiTheme="minorHAnsi" w:cstheme="minorHAnsi"/>
        </w:rPr>
        <w:t>видеоокна</w:t>
      </w:r>
      <w:proofErr w:type="spellEnd"/>
      <w:r w:rsidRPr="002B0C63">
        <w:rPr>
          <w:rFonts w:asciiTheme="minorHAnsi" w:hAnsiTheme="minorHAnsi" w:cstheme="minorHAnsi"/>
        </w:rPr>
        <w:t xml:space="preserve"> участников конференции.</w:t>
      </w:r>
    </w:p>
    <w:p w14:paraId="3FF0980D" w14:textId="77777777" w:rsidR="005260A0" w:rsidRPr="002B0C63" w:rsidRDefault="005260A0" w:rsidP="005260A0">
      <w:pPr>
        <w:pStyle w:val="a7"/>
        <w:numPr>
          <w:ilvl w:val="0"/>
          <w:numId w:val="14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При включенной камере отображается видеопоток пользователя.</w:t>
      </w:r>
    </w:p>
    <w:p w14:paraId="0C060BD5" w14:textId="77777777" w:rsidR="005260A0" w:rsidRPr="002B0C63" w:rsidRDefault="005260A0" w:rsidP="005260A0">
      <w:pPr>
        <w:pStyle w:val="a7"/>
        <w:numPr>
          <w:ilvl w:val="0"/>
          <w:numId w:val="14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При отключенной камере выводится аватар или имя пользователя.</w:t>
      </w:r>
    </w:p>
    <w:p w14:paraId="5F00AD70" w14:textId="77777777" w:rsidR="005260A0" w:rsidRPr="002B0C63" w:rsidRDefault="005260A0" w:rsidP="005260A0">
      <w:pPr>
        <w:pStyle w:val="a7"/>
        <w:numPr>
          <w:ilvl w:val="0"/>
          <w:numId w:val="14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Для каждого участника может отображаться индикатор состояния микрофона.</w:t>
      </w:r>
    </w:p>
    <w:p w14:paraId="380A9155" w14:textId="77777777" w:rsidR="005260A0" w:rsidRPr="002B0C63" w:rsidRDefault="005260A0" w:rsidP="005260A0">
      <w:pPr>
        <w:pStyle w:val="a7"/>
        <w:numPr>
          <w:ilvl w:val="0"/>
          <w:numId w:val="14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Активный участник (говорящий) может выделяться визуально.</w:t>
      </w:r>
    </w:p>
    <w:p w14:paraId="08763616" w14:textId="77777777" w:rsidR="005260A0" w:rsidRPr="002B0C63" w:rsidRDefault="005260A0" w:rsidP="005260A0">
      <w:pPr>
        <w:pStyle w:val="a7"/>
        <w:rPr>
          <w:rFonts w:asciiTheme="minorHAnsi" w:hAnsiTheme="minorHAnsi" w:cstheme="minorHAnsi"/>
        </w:rPr>
      </w:pPr>
      <w:r w:rsidRPr="002B0C63">
        <w:rPr>
          <w:rStyle w:val="a8"/>
          <w:rFonts w:asciiTheme="minorHAnsi" w:eastAsia="Arial" w:hAnsiTheme="minorHAnsi" w:cstheme="minorHAnsi"/>
          <w:b w:val="0"/>
        </w:rPr>
        <w:t>2. Список пользователей</w:t>
      </w:r>
      <w:r w:rsidRPr="002B0C63">
        <w:rPr>
          <w:rFonts w:asciiTheme="minorHAnsi" w:hAnsiTheme="minorHAnsi" w:cstheme="minorHAnsi"/>
        </w:rPr>
        <w:br/>
        <w:t>Содержит перечень всех подключенных участников конференции.</w:t>
      </w:r>
      <w:r w:rsidRPr="002B0C63">
        <w:rPr>
          <w:rFonts w:asciiTheme="minorHAnsi" w:hAnsiTheme="minorHAnsi" w:cstheme="minorHAnsi"/>
        </w:rPr>
        <w:br/>
        <w:t>В списке может отображаться:</w:t>
      </w:r>
    </w:p>
    <w:p w14:paraId="3A05930E" w14:textId="77777777" w:rsidR="005260A0" w:rsidRPr="002B0C63" w:rsidRDefault="005260A0" w:rsidP="005260A0">
      <w:pPr>
        <w:pStyle w:val="a7"/>
        <w:numPr>
          <w:ilvl w:val="0"/>
          <w:numId w:val="15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имя пользователя;</w:t>
      </w:r>
    </w:p>
    <w:p w14:paraId="02E7483F" w14:textId="77777777" w:rsidR="005260A0" w:rsidRPr="002B0C63" w:rsidRDefault="005260A0" w:rsidP="005260A0">
      <w:pPr>
        <w:pStyle w:val="a7"/>
        <w:numPr>
          <w:ilvl w:val="0"/>
          <w:numId w:val="15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статус микрофона и камеры;</w:t>
      </w:r>
    </w:p>
    <w:p w14:paraId="7DCB4949" w14:textId="77777777" w:rsidR="005260A0" w:rsidRPr="002B0C63" w:rsidRDefault="005260A0" w:rsidP="005260A0">
      <w:pPr>
        <w:pStyle w:val="a7"/>
        <w:numPr>
          <w:ilvl w:val="0"/>
          <w:numId w:val="15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роль (модератор, участник);</w:t>
      </w:r>
    </w:p>
    <w:p w14:paraId="7AC782C2" w14:textId="77777777" w:rsidR="005260A0" w:rsidRPr="002B0C63" w:rsidRDefault="005260A0" w:rsidP="005260A0">
      <w:pPr>
        <w:pStyle w:val="a7"/>
        <w:numPr>
          <w:ilvl w:val="0"/>
          <w:numId w:val="15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индикаторы активности.</w:t>
      </w:r>
    </w:p>
    <w:p w14:paraId="52F04C61" w14:textId="77777777" w:rsidR="005260A0" w:rsidRPr="002B0C63" w:rsidRDefault="005260A0" w:rsidP="005260A0">
      <w:pPr>
        <w:pStyle w:val="a7"/>
        <w:rPr>
          <w:rFonts w:asciiTheme="minorHAnsi" w:hAnsiTheme="minorHAnsi" w:cstheme="minorHAnsi"/>
        </w:rPr>
      </w:pPr>
      <w:r w:rsidRPr="002B0C63">
        <w:rPr>
          <w:rStyle w:val="a8"/>
          <w:rFonts w:asciiTheme="minorHAnsi" w:eastAsia="Arial" w:hAnsiTheme="minorHAnsi" w:cstheme="minorHAnsi"/>
          <w:b w:val="0"/>
        </w:rPr>
        <w:t>3. Панель управления конференцией</w:t>
      </w:r>
      <w:r w:rsidRPr="002B0C63">
        <w:rPr>
          <w:rFonts w:asciiTheme="minorHAnsi" w:hAnsiTheme="minorHAnsi" w:cstheme="minorHAnsi"/>
        </w:rPr>
        <w:br/>
        <w:t>Расположена в нижней части страницы и включает кнопки:</w:t>
      </w:r>
    </w:p>
    <w:p w14:paraId="67AF0179" w14:textId="77777777" w:rsidR="005260A0" w:rsidRPr="002B0C63" w:rsidRDefault="005260A0" w:rsidP="005260A0">
      <w:pPr>
        <w:pStyle w:val="a7"/>
        <w:numPr>
          <w:ilvl w:val="0"/>
          <w:numId w:val="16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включения/отключения микрофона;</w:t>
      </w:r>
    </w:p>
    <w:p w14:paraId="3FD86FCD" w14:textId="77777777" w:rsidR="005260A0" w:rsidRPr="002B0C63" w:rsidRDefault="005260A0" w:rsidP="005260A0">
      <w:pPr>
        <w:pStyle w:val="a7"/>
        <w:numPr>
          <w:ilvl w:val="0"/>
          <w:numId w:val="16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включения/отключения видеокамеры;</w:t>
      </w:r>
    </w:p>
    <w:p w14:paraId="6D45D413" w14:textId="77777777" w:rsidR="005260A0" w:rsidRPr="002B0C63" w:rsidRDefault="005260A0" w:rsidP="005260A0">
      <w:pPr>
        <w:pStyle w:val="a7"/>
        <w:numPr>
          <w:ilvl w:val="0"/>
          <w:numId w:val="16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демонстрации экрана;</w:t>
      </w:r>
    </w:p>
    <w:p w14:paraId="2AE5DD7B" w14:textId="77777777" w:rsidR="005260A0" w:rsidRPr="002B0C63" w:rsidRDefault="005260A0" w:rsidP="005260A0">
      <w:pPr>
        <w:pStyle w:val="a7"/>
        <w:numPr>
          <w:ilvl w:val="0"/>
          <w:numId w:val="16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вызова дополнительных настроек;</w:t>
      </w:r>
    </w:p>
    <w:p w14:paraId="4F6E85D5" w14:textId="77777777" w:rsidR="005260A0" w:rsidRPr="002B0C63" w:rsidRDefault="005260A0" w:rsidP="005260A0">
      <w:pPr>
        <w:pStyle w:val="a7"/>
        <w:numPr>
          <w:ilvl w:val="0"/>
          <w:numId w:val="16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завершения вызова.</w:t>
      </w:r>
    </w:p>
    <w:p w14:paraId="5E112786" w14:textId="77777777" w:rsidR="005260A0" w:rsidRPr="002B0C63" w:rsidRDefault="005260A0" w:rsidP="005260A0">
      <w:pPr>
        <w:pStyle w:val="a7"/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Панель обеспечивает оперативное управление ходом конференции.</w:t>
      </w:r>
    </w:p>
    <w:p w14:paraId="53263624" w14:textId="77777777" w:rsidR="005260A0" w:rsidRPr="002B0C63" w:rsidRDefault="005260A0" w:rsidP="005260A0">
      <w:pPr>
        <w:pStyle w:val="a7"/>
        <w:rPr>
          <w:rFonts w:asciiTheme="minorHAnsi" w:hAnsiTheme="minorHAnsi" w:cstheme="minorHAnsi"/>
        </w:rPr>
      </w:pPr>
      <w:r w:rsidRPr="002B0C63">
        <w:rPr>
          <w:rStyle w:val="a8"/>
          <w:rFonts w:asciiTheme="minorHAnsi" w:eastAsia="Arial" w:hAnsiTheme="minorHAnsi" w:cstheme="minorHAnsi"/>
          <w:b w:val="0"/>
        </w:rPr>
        <w:t>4. Чат конференции</w:t>
      </w:r>
      <w:r w:rsidRPr="002B0C63">
        <w:rPr>
          <w:rFonts w:asciiTheme="minorHAnsi" w:hAnsiTheme="minorHAnsi" w:cstheme="minorHAnsi"/>
        </w:rPr>
        <w:br/>
        <w:t>Предназначен для обмена текстовыми сообщениями между участниками.</w:t>
      </w:r>
      <w:r w:rsidRPr="002B0C63">
        <w:rPr>
          <w:rFonts w:asciiTheme="minorHAnsi" w:hAnsiTheme="minorHAnsi" w:cstheme="minorHAnsi"/>
        </w:rPr>
        <w:br/>
        <w:t>Позволяет:</w:t>
      </w:r>
    </w:p>
    <w:p w14:paraId="7BF7E395" w14:textId="77777777" w:rsidR="005260A0" w:rsidRPr="002B0C63" w:rsidRDefault="005260A0" w:rsidP="005260A0">
      <w:pPr>
        <w:pStyle w:val="a7"/>
        <w:numPr>
          <w:ilvl w:val="0"/>
          <w:numId w:val="17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отправлять сообщения всем участникам;</w:t>
      </w:r>
    </w:p>
    <w:p w14:paraId="6FE2C988" w14:textId="77777777" w:rsidR="005260A0" w:rsidRPr="002B0C63" w:rsidRDefault="005260A0" w:rsidP="005260A0">
      <w:pPr>
        <w:pStyle w:val="a7"/>
        <w:numPr>
          <w:ilvl w:val="0"/>
          <w:numId w:val="17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t>получать уведомления о новых сообщениях;</w:t>
      </w:r>
    </w:p>
    <w:p w14:paraId="6A5A50BA" w14:textId="77777777" w:rsidR="005260A0" w:rsidRPr="002B0C63" w:rsidRDefault="005260A0" w:rsidP="005260A0">
      <w:pPr>
        <w:pStyle w:val="a7"/>
        <w:numPr>
          <w:ilvl w:val="0"/>
          <w:numId w:val="17"/>
        </w:numPr>
        <w:rPr>
          <w:rFonts w:asciiTheme="minorHAnsi" w:hAnsiTheme="minorHAnsi" w:cstheme="minorHAnsi"/>
        </w:rPr>
      </w:pPr>
      <w:r w:rsidRPr="002B0C63">
        <w:rPr>
          <w:rFonts w:asciiTheme="minorHAnsi" w:hAnsiTheme="minorHAnsi" w:cstheme="minorHAnsi"/>
        </w:rPr>
        <w:lastRenderedPageBreak/>
        <w:t>использовать чат параллельно с видеосвязью.</w:t>
      </w:r>
    </w:p>
    <w:p w14:paraId="25D7E62F" w14:textId="77777777" w:rsidR="001123C9" w:rsidRPr="002B0C63" w:rsidRDefault="001123C9" w:rsidP="001123C9">
      <w:pPr>
        <w:pStyle w:val="a7"/>
        <w:rPr>
          <w:rFonts w:asciiTheme="minorHAnsi" w:hAnsiTheme="minorHAnsi" w:cstheme="minorHAnsi"/>
        </w:rPr>
      </w:pPr>
    </w:p>
    <w:p w14:paraId="66A66127" w14:textId="77777777" w:rsidR="001123C9" w:rsidRPr="002B0C63" w:rsidRDefault="001123C9" w:rsidP="001123C9">
      <w:pPr>
        <w:ind w:left="566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eastAsia="Calibri" w:hAnsiTheme="minorHAnsi" w:cstheme="minorHAnsi"/>
          <w:b/>
          <w:sz w:val="28"/>
          <w:szCs w:val="28"/>
        </w:rPr>
        <w:t>5.</w:t>
      </w:r>
      <w:r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3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Область отображения участников</w:t>
      </w:r>
    </w:p>
    <w:p w14:paraId="17EA0B55" w14:textId="77777777" w:rsidR="006B0E99" w:rsidRPr="002B0C63" w:rsidRDefault="006B0E99" w:rsidP="006B0E99">
      <w:pPr>
        <w:rPr>
          <w:rFonts w:asciiTheme="minorHAnsi" w:eastAsia="Calibri" w:hAnsiTheme="minorHAnsi" w:cstheme="minorHAnsi"/>
          <w:b/>
          <w:sz w:val="32"/>
          <w:szCs w:val="28"/>
          <w:lang w:val="ru-RU"/>
        </w:rPr>
      </w:pPr>
      <w:r w:rsidRPr="002B0C63">
        <w:rPr>
          <w:rFonts w:asciiTheme="minorHAnsi" w:hAnsiTheme="minorHAnsi" w:cstheme="minorHAnsi"/>
          <w:sz w:val="24"/>
        </w:rPr>
        <w:t>Область отображения участников</w:t>
      </w:r>
      <w:r w:rsidRPr="002B0C63">
        <w:rPr>
          <w:rFonts w:asciiTheme="minorHAnsi" w:hAnsiTheme="minorHAnsi" w:cstheme="minorHAnsi"/>
          <w:sz w:val="24"/>
          <w:lang w:val="ru-RU"/>
        </w:rPr>
        <w:t xml:space="preserve"> </w:t>
      </w:r>
      <w:r w:rsidRPr="002B0C63">
        <w:rPr>
          <w:rFonts w:asciiTheme="minorHAnsi" w:hAnsiTheme="minorHAnsi" w:cstheme="minorHAnsi"/>
          <w:sz w:val="24"/>
          <w:szCs w:val="24"/>
        </w:rPr>
        <w:t>(Рис. 8)</w:t>
      </w:r>
      <w:r w:rsidRPr="002B0C63">
        <w:rPr>
          <w:rFonts w:asciiTheme="minorHAnsi" w:hAnsiTheme="minorHAnsi" w:cstheme="minorHAnsi"/>
          <w:sz w:val="24"/>
        </w:rPr>
        <w:t xml:space="preserve"> предназначена для визуального представления всех подключённых к конференции пользователей и является центральной частью страницы конференции.</w:t>
      </w:r>
    </w:p>
    <w:p w14:paraId="08C18084" w14:textId="77777777" w:rsidR="001123C9" w:rsidRPr="002B0C63" w:rsidRDefault="002933DF" w:rsidP="002933DF">
      <w:pPr>
        <w:ind w:left="566"/>
        <w:jc w:val="center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73918DD3" wp14:editId="7F349074">
            <wp:extent cx="4621619" cy="2025791"/>
            <wp:effectExtent l="0" t="0" r="762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36344" cy="203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0A1E" w14:textId="77777777" w:rsidR="002933DF" w:rsidRPr="002B0C63" w:rsidRDefault="002933DF" w:rsidP="002933DF">
      <w:pPr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Рис.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8. Область отображения участников</w:t>
      </w:r>
    </w:p>
    <w:p w14:paraId="05CCE34A" w14:textId="77777777" w:rsidR="002933DF" w:rsidRPr="002B0C63" w:rsidRDefault="002933DF" w:rsidP="002933DF">
      <w:pPr>
        <w:ind w:left="566"/>
        <w:jc w:val="center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</w:p>
    <w:p w14:paraId="20383ED1" w14:textId="77777777" w:rsidR="006015DC" w:rsidRPr="002B0C63" w:rsidRDefault="006015DC" w:rsidP="006015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Основные функции и элементы области отображения:</w:t>
      </w:r>
    </w:p>
    <w:p w14:paraId="28CE937C" w14:textId="77777777" w:rsidR="006015DC" w:rsidRPr="002B0C63" w:rsidRDefault="006015DC" w:rsidP="006015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proofErr w:type="spellStart"/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Видеоокна</w:t>
      </w:r>
      <w:proofErr w:type="spellEnd"/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 xml:space="preserve"> участников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Для каждого подключённого пользователя отображается отдельное окно:</w:t>
      </w:r>
    </w:p>
    <w:p w14:paraId="17FCD627" w14:textId="77777777" w:rsidR="006015DC" w:rsidRPr="002B0C63" w:rsidRDefault="006015DC" w:rsidP="006015D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при включенной камере транслируется видеопоток в режиме реального времени;</w:t>
      </w:r>
    </w:p>
    <w:p w14:paraId="59B046AF" w14:textId="77777777" w:rsidR="006015DC" w:rsidRPr="002B0C63" w:rsidRDefault="006015DC" w:rsidP="006015D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при отключенной камере отображается аватар или имя участника.</w:t>
      </w:r>
    </w:p>
    <w:p w14:paraId="5A9485B8" w14:textId="77777777" w:rsidR="006015DC" w:rsidRPr="002B0C63" w:rsidRDefault="006015DC" w:rsidP="006015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Автоматическое масштабирование и компоновка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 xml:space="preserve">Система автоматически изменяет размер и расположение </w:t>
      </w:r>
      <w:proofErr w:type="spellStart"/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видеоокон</w:t>
      </w:r>
      <w:proofErr w:type="spellEnd"/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 xml:space="preserve"> в зависимости от количества участников (сеточный режим отображения).</w:t>
      </w:r>
    </w:p>
    <w:p w14:paraId="0EDAD9C9" w14:textId="77777777" w:rsidR="006015DC" w:rsidRPr="002B0C63" w:rsidRDefault="006015DC" w:rsidP="006015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Выделение активного участника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Участник, осуществляющий выступление (говорящий), может автоматически выделяться визуально (увеличением окна или рамкой).</w:t>
      </w:r>
    </w:p>
    <w:p w14:paraId="7CE1A3BF" w14:textId="77777777" w:rsidR="006015DC" w:rsidRPr="002B0C63" w:rsidRDefault="006015DC" w:rsidP="006015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Индикаторы состояния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В каждом окне могут отображаться:</w:t>
      </w:r>
    </w:p>
    <w:p w14:paraId="7753CB46" w14:textId="77777777" w:rsidR="006015DC" w:rsidRPr="002B0C63" w:rsidRDefault="006015DC" w:rsidP="006015D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статус микрофона (включён/отключён);</w:t>
      </w:r>
    </w:p>
    <w:p w14:paraId="64AA240E" w14:textId="77777777" w:rsidR="006015DC" w:rsidRPr="002B0C63" w:rsidRDefault="006015DC" w:rsidP="006015D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статус видеокамеры;</w:t>
      </w:r>
    </w:p>
    <w:p w14:paraId="6E360F04" w14:textId="77777777" w:rsidR="006015DC" w:rsidRPr="002B0C63" w:rsidRDefault="006015DC" w:rsidP="006015D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индикатор активности речи.</w:t>
      </w:r>
    </w:p>
    <w:p w14:paraId="2AEAF5CE" w14:textId="77777777" w:rsidR="006015DC" w:rsidRPr="002B0C63" w:rsidRDefault="006015DC" w:rsidP="006015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Полноэкранный режим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Предусмотрена возможность развёртывания выбранного участника или всей области отображения на полный экран.</w:t>
      </w:r>
    </w:p>
    <w:p w14:paraId="12E4A24D" w14:textId="77777777" w:rsidR="006015DC" w:rsidRPr="002B0C63" w:rsidRDefault="006015DC" w:rsidP="006015DC">
      <w:pPr>
        <w:ind w:left="566"/>
        <w:rPr>
          <w:rFonts w:asciiTheme="minorHAnsi" w:eastAsia="Calibri" w:hAnsiTheme="minorHAnsi" w:cstheme="minorHAnsi"/>
          <w:b/>
          <w:sz w:val="24"/>
          <w:szCs w:val="28"/>
          <w:lang w:val="ru-RU"/>
        </w:rPr>
      </w:pPr>
    </w:p>
    <w:p w14:paraId="68331BDE" w14:textId="77777777" w:rsidR="00401F13" w:rsidRPr="002B0C63" w:rsidRDefault="00401F13" w:rsidP="001E67ED">
      <w:pPr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0BC100D3" w14:textId="77777777" w:rsidR="00401F13" w:rsidRPr="002B0C63" w:rsidRDefault="00401F13" w:rsidP="00401F13">
      <w:pPr>
        <w:ind w:left="566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eastAsia="Calibri" w:hAnsiTheme="minorHAnsi" w:cstheme="minorHAnsi"/>
          <w:b/>
          <w:sz w:val="28"/>
          <w:szCs w:val="28"/>
        </w:rPr>
        <w:t>5.</w:t>
      </w:r>
      <w:r w:rsidR="006427D1"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4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Управление конференцией</w:t>
      </w:r>
    </w:p>
    <w:p w14:paraId="064944B8" w14:textId="77777777" w:rsidR="00E952BF" w:rsidRPr="002B0C63" w:rsidRDefault="004C01AB" w:rsidP="007F5645">
      <w:pPr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hAnsiTheme="minorHAnsi" w:cstheme="minorHAnsi"/>
          <w:sz w:val="24"/>
          <w:szCs w:val="24"/>
        </w:rPr>
        <w:t>Для управления конференцией используются кнопки, расположенные в нижней ча</w:t>
      </w:r>
      <w:r w:rsidR="00A7356A" w:rsidRPr="002B0C63">
        <w:rPr>
          <w:rFonts w:asciiTheme="minorHAnsi" w:hAnsiTheme="minorHAnsi" w:cstheme="minorHAnsi"/>
          <w:sz w:val="24"/>
          <w:szCs w:val="24"/>
        </w:rPr>
        <w:t>сти страницы конференции (Рис. 9</w:t>
      </w:r>
      <w:r w:rsidRPr="002B0C63">
        <w:rPr>
          <w:rFonts w:asciiTheme="minorHAnsi" w:hAnsiTheme="minorHAnsi" w:cstheme="minorHAnsi"/>
          <w:sz w:val="24"/>
          <w:szCs w:val="24"/>
        </w:rPr>
        <w:t>).</w:t>
      </w:r>
    </w:p>
    <w:p w14:paraId="43DE04CF" w14:textId="77777777" w:rsidR="004C01AB" w:rsidRPr="002B0C63" w:rsidRDefault="004C01AB" w:rsidP="007F5645">
      <w:pPr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376B5B5B" w14:textId="77777777" w:rsidR="001E67ED" w:rsidRPr="002B0C63" w:rsidRDefault="005E7139" w:rsidP="001E67ED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5CF8E3A1" wp14:editId="2A4A67B2">
            <wp:extent cx="4381500" cy="5810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C89F3" w14:textId="77777777" w:rsidR="005E7139" w:rsidRPr="002B0C63" w:rsidRDefault="005E7139" w:rsidP="005E7139">
      <w:pPr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Рис.</w:t>
      </w:r>
      <w:r w:rsidR="00A7356A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9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Кнопки для управления конференцией</w:t>
      </w:r>
    </w:p>
    <w:p w14:paraId="0C650B98" w14:textId="77777777" w:rsidR="00880D2F" w:rsidRPr="002B0C63" w:rsidRDefault="00880D2F" w:rsidP="00880D2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Ниже приведено подробное описание функционала каждой кнопки (слева направо):</w:t>
      </w:r>
    </w:p>
    <w:p w14:paraId="1B7A714E" w14:textId="77777777" w:rsidR="005260A0" w:rsidRPr="002B0C63" w:rsidRDefault="00880D2F" w:rsidP="0064566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1. Кнопка управления микрофоном</w:t>
      </w:r>
    </w:p>
    <w:p w14:paraId="435981D2" w14:textId="77777777" w:rsidR="00880D2F" w:rsidRPr="002B0C63" w:rsidRDefault="00880D2F" w:rsidP="0064566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Предназначена для включения и отключения передачи звука от пользователя:</w:t>
      </w:r>
    </w:p>
    <w:p w14:paraId="5BD62FE0" w14:textId="77777777" w:rsidR="00880D2F" w:rsidRPr="002B0C63" w:rsidRDefault="00880D2F" w:rsidP="006456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При активном состоянии микрофон передает аудиосигнал другим участникам.</w:t>
      </w:r>
    </w:p>
    <w:p w14:paraId="42F7955E" w14:textId="77777777" w:rsidR="00880D2F" w:rsidRPr="002B0C63" w:rsidRDefault="00880D2F" w:rsidP="006456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При отключении микрофона звук от пользователя не передается.</w:t>
      </w:r>
    </w:p>
    <w:p w14:paraId="2F2A0DB1" w14:textId="77777777" w:rsidR="0073238A" w:rsidRPr="002B0C63" w:rsidRDefault="00880D2F" w:rsidP="007323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Индикатор состояния визуально отображает, активен микрофон или отключен.</w:t>
      </w:r>
    </w:p>
    <w:p w14:paraId="7B5C1145" w14:textId="77777777" w:rsidR="00D93D2A" w:rsidRPr="002B0C63" w:rsidRDefault="00D93D2A" w:rsidP="00D93D2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2</w:t>
      </w:r>
      <w:r w:rsidR="0073238A"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. Кнопка управления видеокамерой</w:t>
      </w:r>
    </w:p>
    <w:p w14:paraId="160F7955" w14:textId="77777777" w:rsidR="00880D2F" w:rsidRPr="002B0C63" w:rsidRDefault="00880D2F" w:rsidP="00D93D2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Позволяет включить или выключить передачу видео:</w:t>
      </w:r>
    </w:p>
    <w:p w14:paraId="6AAE6FB1" w14:textId="77777777" w:rsidR="00880D2F" w:rsidRPr="002B0C63" w:rsidRDefault="00880D2F" w:rsidP="00880D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При включенной камере участники видят изображение с устройства пользователя.</w:t>
      </w:r>
    </w:p>
    <w:p w14:paraId="40FFD3E2" w14:textId="77777777" w:rsidR="00DF5CCC" w:rsidRPr="002B0C63" w:rsidRDefault="00880D2F" w:rsidP="006456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При отключении отображается аватар или имя пользователя.</w:t>
      </w:r>
    </w:p>
    <w:p w14:paraId="3170653C" w14:textId="77777777" w:rsidR="00DF5CCC" w:rsidRPr="002B0C63" w:rsidRDefault="00880D2F" w:rsidP="00DF5CCC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3. Кнопка демонстрации экрана</w:t>
      </w:r>
    </w:p>
    <w:p w14:paraId="3FE88A5C" w14:textId="77777777" w:rsidR="00880D2F" w:rsidRPr="002B0C63" w:rsidRDefault="00880D2F" w:rsidP="00DF5CCC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Используется для передачи изображения:</w:t>
      </w:r>
    </w:p>
    <w:p w14:paraId="5710C3E9" w14:textId="77777777" w:rsidR="00880D2F" w:rsidRPr="002B0C63" w:rsidRDefault="00880D2F" w:rsidP="00880D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всего экрана;</w:t>
      </w:r>
    </w:p>
    <w:p w14:paraId="3938AF57" w14:textId="77777777" w:rsidR="00880D2F" w:rsidRPr="002B0C63" w:rsidRDefault="00880D2F" w:rsidP="00880D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отдельного окна приложения;</w:t>
      </w:r>
    </w:p>
    <w:p w14:paraId="4EAB7372" w14:textId="77777777" w:rsidR="00880D2F" w:rsidRPr="002B0C63" w:rsidRDefault="00880D2F" w:rsidP="00880D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выбранной вкладки браузера.</w:t>
      </w:r>
    </w:p>
    <w:p w14:paraId="2278CA43" w14:textId="77777777" w:rsidR="00880D2F" w:rsidRPr="002B0C63" w:rsidRDefault="00880D2F" w:rsidP="00880D2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Функция применяется для проведения презентаций, демонстрации документов и совместной работы.</w:t>
      </w:r>
    </w:p>
    <w:p w14:paraId="0EF42AC2" w14:textId="77777777" w:rsidR="00D93D2A" w:rsidRPr="002B0C63" w:rsidRDefault="00880D2F" w:rsidP="00D93D2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4. Кнопка «Поднять руку»</w:t>
      </w:r>
    </w:p>
    <w:p w14:paraId="481913B7" w14:textId="77777777" w:rsidR="00880D2F" w:rsidRPr="002B0C63" w:rsidRDefault="00880D2F" w:rsidP="00D93D2A">
      <w:pPr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Позволяет участнику подать сигнал модератору о желании выступить или задать вопрос.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После активации отображается соответствующий индикатор у участника.</w:t>
      </w:r>
    </w:p>
    <w:p w14:paraId="05163903" w14:textId="77777777" w:rsidR="00D93D2A" w:rsidRPr="002B0C63" w:rsidRDefault="00D93D2A" w:rsidP="00D93D2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</w:p>
    <w:p w14:paraId="4095E049" w14:textId="77777777" w:rsidR="00D93D2A" w:rsidRPr="002B0C63" w:rsidRDefault="00880D2F" w:rsidP="00D93D2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5. Кнопка дополнительных настроек</w:t>
      </w:r>
    </w:p>
    <w:p w14:paraId="50CA3333" w14:textId="77777777" w:rsidR="00880D2F" w:rsidRPr="002B0C63" w:rsidRDefault="00880D2F" w:rsidP="00D93D2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Открывает меню расширенных функций, которые могут включать:</w:t>
      </w:r>
    </w:p>
    <w:p w14:paraId="781B0DD5" w14:textId="77777777" w:rsidR="00880D2F" w:rsidRPr="002B0C63" w:rsidRDefault="005B4050" w:rsidP="00880D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изменение режима отображения</w:t>
      </w:r>
    </w:p>
    <w:p w14:paraId="40EE8A35" w14:textId="77777777" w:rsidR="00880D2F" w:rsidRPr="002B0C63" w:rsidRDefault="00806124" w:rsidP="00880D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копирование приглашения в конференцию</w:t>
      </w:r>
      <w:r w:rsidR="00880D2F"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;</w:t>
      </w:r>
    </w:p>
    <w:p w14:paraId="1A38E767" w14:textId="77777777" w:rsidR="00880D2F" w:rsidRPr="002B0C63" w:rsidRDefault="00880D2F" w:rsidP="00880D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переход в полноэкранный режим;</w:t>
      </w:r>
    </w:p>
    <w:p w14:paraId="14120D39" w14:textId="77777777" w:rsidR="00880D2F" w:rsidRPr="002B0C63" w:rsidRDefault="00806124" w:rsidP="00880D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вход в окно расширенных настроек</w:t>
      </w:r>
      <w:r w:rsidR="00880D2F"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.</w:t>
      </w:r>
    </w:p>
    <w:p w14:paraId="1391FD08" w14:textId="77777777" w:rsidR="00D93D2A" w:rsidRPr="002B0C63" w:rsidRDefault="00880D2F" w:rsidP="00D93D2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6. Кнопка завершения вызова</w:t>
      </w:r>
    </w:p>
    <w:p w14:paraId="62A4CDA8" w14:textId="77777777" w:rsidR="00880D2F" w:rsidRPr="002B0C63" w:rsidRDefault="00880D2F" w:rsidP="00D93D2A">
      <w:pPr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Красная кнопка предназначена для выхода из конференции:</w:t>
      </w:r>
    </w:p>
    <w:p w14:paraId="6772973F" w14:textId="77777777" w:rsidR="005A3ECB" w:rsidRPr="003F52B2" w:rsidRDefault="00880D2F" w:rsidP="005A3E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завершает участие пользователя в текущей сессии;</w:t>
      </w:r>
    </w:p>
    <w:p w14:paraId="32213756" w14:textId="77777777" w:rsidR="00C40282" w:rsidRPr="002B0C63" w:rsidRDefault="00C40282" w:rsidP="00C40282">
      <w:pPr>
        <w:ind w:left="566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eastAsia="Calibri" w:hAnsiTheme="minorHAnsi" w:cstheme="minorHAnsi"/>
          <w:b/>
          <w:sz w:val="28"/>
          <w:szCs w:val="28"/>
        </w:rPr>
        <w:lastRenderedPageBreak/>
        <w:t>5.</w:t>
      </w:r>
      <w:r w:rsidR="006427D1"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5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Окно настроек</w:t>
      </w:r>
    </w:p>
    <w:p w14:paraId="3F54A3DA" w14:textId="77777777" w:rsidR="00C40282" w:rsidRPr="002B0C63" w:rsidRDefault="007D5D68" w:rsidP="005A3EC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4"/>
          <w:lang w:val="ru-RU"/>
        </w:rPr>
      </w:pPr>
      <w:r w:rsidRPr="002B0C63">
        <w:rPr>
          <w:rFonts w:asciiTheme="minorHAnsi" w:hAnsiTheme="minorHAnsi" w:cstheme="minorHAnsi"/>
          <w:sz w:val="24"/>
        </w:rPr>
        <w:t xml:space="preserve">Окно настроек (Рис. </w:t>
      </w:r>
      <w:r w:rsidR="00A7356A" w:rsidRPr="002B0C63">
        <w:rPr>
          <w:rFonts w:asciiTheme="minorHAnsi" w:hAnsiTheme="minorHAnsi" w:cstheme="minorHAnsi"/>
          <w:sz w:val="24"/>
          <w:lang w:val="ru-RU"/>
        </w:rPr>
        <w:t>10</w:t>
      </w:r>
      <w:r w:rsidR="00A90B51" w:rsidRPr="002B0C63">
        <w:rPr>
          <w:rFonts w:asciiTheme="minorHAnsi" w:hAnsiTheme="minorHAnsi" w:cstheme="minorHAnsi"/>
          <w:sz w:val="24"/>
        </w:rPr>
        <w:t>) предназначено для конфигурации параметров работы пользовате</w:t>
      </w:r>
      <w:r w:rsidR="009816F7" w:rsidRPr="002B0C63">
        <w:rPr>
          <w:rFonts w:asciiTheme="minorHAnsi" w:hAnsiTheme="minorHAnsi" w:cstheme="minorHAnsi"/>
          <w:sz w:val="24"/>
        </w:rPr>
        <w:t>ля в системе видеоконференции</w:t>
      </w:r>
      <w:r w:rsidR="00A90B51" w:rsidRPr="002B0C63">
        <w:rPr>
          <w:rFonts w:asciiTheme="minorHAnsi" w:hAnsiTheme="minorHAnsi" w:cstheme="minorHAnsi"/>
          <w:sz w:val="24"/>
        </w:rPr>
        <w:t>. Доступ к окну осуществляется через кнопку «Настройки» в панели управления конференцией.</w:t>
      </w:r>
    </w:p>
    <w:p w14:paraId="2D1EB238" w14:textId="77777777" w:rsidR="00E841CA" w:rsidRPr="002B0C63" w:rsidRDefault="00E841CA" w:rsidP="00E841CA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117947B1" wp14:editId="76668C05">
            <wp:extent cx="4494874" cy="3097619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21841" cy="311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7E7E3" w14:textId="77777777" w:rsidR="00E841CA" w:rsidRPr="002B0C63" w:rsidRDefault="00E841CA" w:rsidP="00E841CA">
      <w:pPr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Рис.</w:t>
      </w:r>
      <w:r w:rsidR="00A7356A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10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Окно настроек</w:t>
      </w:r>
    </w:p>
    <w:p w14:paraId="7D77A543" w14:textId="77777777" w:rsidR="00A90B51" w:rsidRPr="002B0C63" w:rsidRDefault="00A90B51" w:rsidP="00A90B5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Окно настроек содержит разделы, расположенные в левой части интерфейса:</w:t>
      </w:r>
    </w:p>
    <w:p w14:paraId="720BE536" w14:textId="77777777" w:rsidR="00A90B51" w:rsidRPr="002B0C63" w:rsidRDefault="00A90B51" w:rsidP="00A90B5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Аудио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Настройка устройств ввода и вывода звука (микрофон, динамики/наушники), проверка уровня громкости, выбор активного устройства.</w:t>
      </w:r>
    </w:p>
    <w:p w14:paraId="4D653BC8" w14:textId="77777777" w:rsidR="00A90B51" w:rsidRPr="002B0C63" w:rsidRDefault="00A90B51" w:rsidP="00A90B5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Видео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Выбор камеры, настройка параметров видеопотока, предварительный просмотр изображения.</w:t>
      </w:r>
    </w:p>
    <w:p w14:paraId="3FB3488A" w14:textId="77777777" w:rsidR="00A90B51" w:rsidRPr="002B0C63" w:rsidRDefault="00A90B51" w:rsidP="00A90B5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Общие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Основные параметры поведения конференции и доступа.</w:t>
      </w:r>
    </w:p>
    <w:p w14:paraId="5BF2AAA7" w14:textId="77777777" w:rsidR="00AB7B07" w:rsidRPr="002B0C63" w:rsidRDefault="00AB7B07" w:rsidP="00AB7B07">
      <w:pPr>
        <w:pStyle w:val="4"/>
        <w:rPr>
          <w:rFonts w:asciiTheme="minorHAnsi" w:hAnsiTheme="minorHAnsi" w:cstheme="minorHAnsi"/>
          <w:b w:val="0"/>
        </w:rPr>
      </w:pPr>
      <w:r w:rsidRPr="002B0C63">
        <w:rPr>
          <w:rFonts w:asciiTheme="minorHAnsi" w:hAnsiTheme="minorHAnsi" w:cstheme="minorHAnsi"/>
          <w:b w:val="0"/>
        </w:rPr>
        <w:t>Раздел «Общие» включает следующие параметры:</w:t>
      </w:r>
    </w:p>
    <w:p w14:paraId="07899E51" w14:textId="77777777" w:rsidR="00AB7B07" w:rsidRPr="002B0C63" w:rsidRDefault="00AB7B07" w:rsidP="00AB7B07">
      <w:pPr>
        <w:pStyle w:val="a7"/>
        <w:rPr>
          <w:rFonts w:asciiTheme="minorHAnsi" w:hAnsiTheme="minorHAnsi" w:cstheme="minorHAnsi"/>
        </w:rPr>
      </w:pPr>
      <w:r w:rsidRPr="002B0C63">
        <w:rPr>
          <w:rStyle w:val="a8"/>
          <w:rFonts w:asciiTheme="minorHAnsi" w:eastAsia="Arial" w:hAnsiTheme="minorHAnsi" w:cstheme="minorHAnsi"/>
          <w:b w:val="0"/>
        </w:rPr>
        <w:t xml:space="preserve">1. Автоматическое завершение </w:t>
      </w:r>
      <w:r w:rsidR="00327A01" w:rsidRPr="002B0C63">
        <w:rPr>
          <w:rStyle w:val="a8"/>
          <w:rFonts w:asciiTheme="minorHAnsi" w:eastAsia="Arial" w:hAnsiTheme="minorHAnsi" w:cstheme="minorHAnsi"/>
          <w:b w:val="0"/>
        </w:rPr>
        <w:t>конференции</w:t>
      </w:r>
      <w:r w:rsidRPr="002B0C63">
        <w:rPr>
          <w:rStyle w:val="a8"/>
          <w:rFonts w:asciiTheme="minorHAnsi" w:eastAsia="Arial" w:hAnsiTheme="minorHAnsi" w:cstheme="minorHAnsi"/>
          <w:b w:val="0"/>
        </w:rPr>
        <w:t xml:space="preserve"> при отсутствии участников</w:t>
      </w:r>
      <w:r w:rsidRPr="002B0C63">
        <w:rPr>
          <w:rFonts w:asciiTheme="minorHAnsi" w:hAnsiTheme="minorHAnsi" w:cstheme="minorHAnsi"/>
        </w:rPr>
        <w:br/>
        <w:t>Позволяет включить или отключить автоматический выход из конференции, если в течение заданного времени в комнате отсутствуют другие участники.</w:t>
      </w:r>
      <w:r w:rsidRPr="002B0C63">
        <w:rPr>
          <w:rFonts w:asciiTheme="minorHAnsi" w:hAnsiTheme="minorHAnsi" w:cstheme="minorHAnsi"/>
        </w:rPr>
        <w:br/>
        <w:t>Активация осуществляется с помощью переключателя.</w:t>
      </w:r>
    </w:p>
    <w:p w14:paraId="458B2E24" w14:textId="77777777" w:rsidR="00AB7B07" w:rsidRPr="002B0C63" w:rsidRDefault="00AB7B07" w:rsidP="00AB7B07">
      <w:pPr>
        <w:pStyle w:val="a7"/>
        <w:rPr>
          <w:rFonts w:asciiTheme="minorHAnsi" w:hAnsiTheme="minorHAnsi" w:cstheme="minorHAnsi"/>
        </w:rPr>
      </w:pPr>
      <w:r w:rsidRPr="002B0C63">
        <w:rPr>
          <w:rStyle w:val="a8"/>
          <w:rFonts w:asciiTheme="minorHAnsi" w:eastAsia="Arial" w:hAnsiTheme="minorHAnsi" w:cstheme="minorHAnsi"/>
          <w:b w:val="0"/>
        </w:rPr>
        <w:t>2. Доступность конференции</w:t>
      </w:r>
      <w:r w:rsidRPr="002B0C63">
        <w:rPr>
          <w:rFonts w:asciiTheme="minorHAnsi" w:hAnsiTheme="minorHAnsi" w:cstheme="minorHAnsi"/>
        </w:rPr>
        <w:br/>
        <w:t>Определяет порядок подключения участников:</w:t>
      </w:r>
    </w:p>
    <w:p w14:paraId="0775F512" w14:textId="77777777" w:rsidR="00AB7B07" w:rsidRPr="002B0C63" w:rsidRDefault="00AB7B07" w:rsidP="00AB7B07">
      <w:pPr>
        <w:pStyle w:val="a7"/>
        <w:numPr>
          <w:ilvl w:val="0"/>
          <w:numId w:val="19"/>
        </w:numPr>
        <w:rPr>
          <w:rFonts w:asciiTheme="minorHAnsi" w:hAnsiTheme="minorHAnsi" w:cstheme="minorHAnsi"/>
        </w:rPr>
      </w:pPr>
      <w:r w:rsidRPr="002B0C63">
        <w:rPr>
          <w:rStyle w:val="a8"/>
          <w:rFonts w:asciiTheme="minorHAnsi" w:eastAsia="Arial" w:hAnsiTheme="minorHAnsi" w:cstheme="minorHAnsi"/>
          <w:b w:val="0"/>
        </w:rPr>
        <w:t>Общедоступная</w:t>
      </w:r>
      <w:r w:rsidRPr="002B0C63">
        <w:rPr>
          <w:rFonts w:asciiTheme="minorHAnsi" w:hAnsiTheme="minorHAnsi" w:cstheme="minorHAnsi"/>
        </w:rPr>
        <w:t xml:space="preserve"> — подключение к конференции осуществляется без дополнительного подтверждения.</w:t>
      </w:r>
    </w:p>
    <w:p w14:paraId="53476CC9" w14:textId="77777777" w:rsidR="006427D1" w:rsidRPr="002B0C63" w:rsidRDefault="00AB7B07" w:rsidP="00035471">
      <w:pPr>
        <w:pStyle w:val="a7"/>
        <w:numPr>
          <w:ilvl w:val="0"/>
          <w:numId w:val="19"/>
        </w:numPr>
        <w:rPr>
          <w:rFonts w:asciiTheme="minorHAnsi" w:hAnsiTheme="minorHAnsi" w:cstheme="minorHAnsi"/>
        </w:rPr>
      </w:pPr>
      <w:r w:rsidRPr="002B0C63">
        <w:rPr>
          <w:rStyle w:val="a8"/>
          <w:rFonts w:asciiTheme="minorHAnsi" w:eastAsia="Arial" w:hAnsiTheme="minorHAnsi" w:cstheme="minorHAnsi"/>
          <w:b w:val="0"/>
        </w:rPr>
        <w:t>Необходимо разрешение</w:t>
      </w:r>
      <w:r w:rsidRPr="002B0C63">
        <w:rPr>
          <w:rFonts w:asciiTheme="minorHAnsi" w:hAnsiTheme="minorHAnsi" w:cstheme="minorHAnsi"/>
          <w:b/>
        </w:rPr>
        <w:t xml:space="preserve"> </w:t>
      </w:r>
      <w:r w:rsidRPr="002B0C63">
        <w:rPr>
          <w:rFonts w:asciiTheme="minorHAnsi" w:hAnsiTheme="minorHAnsi" w:cstheme="minorHAnsi"/>
        </w:rPr>
        <w:t>— подключение новых участников возможно только после подтверждения модератором.</w:t>
      </w:r>
    </w:p>
    <w:p w14:paraId="76252C2A" w14:textId="77777777" w:rsidR="007D5D68" w:rsidRPr="002B0C63" w:rsidRDefault="00035471" w:rsidP="00A54FE0">
      <w:pPr>
        <w:ind w:left="540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eastAsia="Calibri" w:hAnsiTheme="minorHAnsi" w:cstheme="minorHAnsi"/>
          <w:b/>
          <w:sz w:val="28"/>
          <w:szCs w:val="28"/>
        </w:rPr>
        <w:lastRenderedPageBreak/>
        <w:t>5.</w:t>
      </w:r>
      <w:r w:rsidR="006427D1"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6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Чат</w:t>
      </w:r>
    </w:p>
    <w:p w14:paraId="0B1C3C99" w14:textId="77777777" w:rsidR="007D5D68" w:rsidRPr="002B0C63" w:rsidRDefault="007D5D68" w:rsidP="00F644DB">
      <w:pPr>
        <w:rPr>
          <w:rFonts w:asciiTheme="minorHAnsi" w:eastAsia="Calibri" w:hAnsiTheme="minorHAnsi" w:cstheme="minorHAnsi"/>
          <w:b/>
          <w:sz w:val="24"/>
          <w:szCs w:val="24"/>
          <w:lang w:val="ru-RU"/>
        </w:rPr>
      </w:pPr>
      <w:r w:rsidRPr="002B0C63">
        <w:rPr>
          <w:rFonts w:asciiTheme="minorHAnsi" w:hAnsiTheme="minorHAnsi" w:cstheme="minorHAnsi"/>
          <w:sz w:val="24"/>
          <w:szCs w:val="24"/>
        </w:rPr>
        <w:t>Чат</w:t>
      </w:r>
      <w:r w:rsidRPr="002B0C6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2B0C63">
        <w:rPr>
          <w:rFonts w:asciiTheme="minorHAnsi" w:hAnsiTheme="minorHAnsi" w:cstheme="minorHAnsi"/>
          <w:sz w:val="24"/>
          <w:szCs w:val="24"/>
        </w:rPr>
        <w:t>(Рис. 1</w:t>
      </w:r>
      <w:r w:rsidR="00A7356A" w:rsidRPr="002B0C63">
        <w:rPr>
          <w:rFonts w:asciiTheme="minorHAnsi" w:hAnsiTheme="minorHAnsi" w:cstheme="minorHAnsi"/>
          <w:sz w:val="24"/>
          <w:szCs w:val="24"/>
          <w:lang w:val="ru-RU"/>
        </w:rPr>
        <w:t>1</w:t>
      </w:r>
      <w:r w:rsidRPr="002B0C63">
        <w:rPr>
          <w:rFonts w:asciiTheme="minorHAnsi" w:hAnsiTheme="minorHAnsi" w:cstheme="minorHAnsi"/>
          <w:sz w:val="24"/>
          <w:szCs w:val="24"/>
        </w:rPr>
        <w:t>) предназначен для обмена текстовыми сообщениями между участниками конференции в режиме реального времени и используется параллельно с аудио- и видеосвязью.</w:t>
      </w:r>
    </w:p>
    <w:p w14:paraId="554D7E71" w14:textId="77777777" w:rsidR="00035471" w:rsidRPr="002B0C63" w:rsidRDefault="007D5D68" w:rsidP="007D5D68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7C0571B8" wp14:editId="35B0540C">
            <wp:extent cx="1935125" cy="4145158"/>
            <wp:effectExtent l="0" t="0" r="8255" b="825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7510" cy="41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88C1F" w14:textId="77777777" w:rsidR="007D5D68" w:rsidRPr="002B0C63" w:rsidRDefault="007D5D68" w:rsidP="007D5D68">
      <w:pPr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Рис.</w:t>
      </w:r>
      <w:r w:rsidR="00A7356A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11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Чат</w:t>
      </w:r>
    </w:p>
    <w:p w14:paraId="1224374A" w14:textId="77777777" w:rsidR="00F644DB" w:rsidRPr="002B0C63" w:rsidRDefault="00F644DB" w:rsidP="00F644D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Основные функции чата:</w:t>
      </w:r>
    </w:p>
    <w:p w14:paraId="1269C3F0" w14:textId="77777777" w:rsidR="00F644DB" w:rsidRPr="002B0C63" w:rsidRDefault="00F644DB" w:rsidP="00F644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Отправка текстовых сообщений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Участники могут направлять сообщения всем подключенным пользователям конференции.</w:t>
      </w:r>
    </w:p>
    <w:p w14:paraId="7E8E8E8C" w14:textId="77777777" w:rsidR="00F644DB" w:rsidRPr="002B0C63" w:rsidRDefault="00F644DB" w:rsidP="00F644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Отображение истории сообщений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В окне чата отображается последовательность отправленных сообщений с указанием имени отправителя и времени отправки.</w:t>
      </w:r>
    </w:p>
    <w:p w14:paraId="3DFF9230" w14:textId="77777777" w:rsidR="00F644DB" w:rsidRPr="002B0C63" w:rsidRDefault="00F644DB" w:rsidP="00F644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Уведомления о новых сообщениях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При поступлении нового сообщения система отображает визуальное уведомление.</w:t>
      </w:r>
    </w:p>
    <w:p w14:paraId="109802B3" w14:textId="77777777" w:rsidR="00270DC3" w:rsidRDefault="00F644DB" w:rsidP="00270D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Прокрутка и просмотр переписки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Пользователь может просматривать ранее отправленные сообщения в пределах текущей конференции.</w:t>
      </w:r>
    </w:p>
    <w:p w14:paraId="32AC368A" w14:textId="77777777" w:rsidR="00133D81" w:rsidRPr="002B0C63" w:rsidRDefault="00133D81" w:rsidP="00133D8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</w:p>
    <w:p w14:paraId="13B517BD" w14:textId="77777777" w:rsidR="00656172" w:rsidRDefault="00656172" w:rsidP="00A54FE0">
      <w:pPr>
        <w:ind w:left="540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</w:p>
    <w:p w14:paraId="255C6BB4" w14:textId="77777777" w:rsidR="00656172" w:rsidRDefault="00656172" w:rsidP="00A54FE0">
      <w:pPr>
        <w:ind w:left="540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</w:p>
    <w:p w14:paraId="659C9B26" w14:textId="77777777" w:rsidR="00270DC3" w:rsidRPr="002B0C63" w:rsidRDefault="00270DC3" w:rsidP="00A54FE0">
      <w:pPr>
        <w:ind w:left="540"/>
        <w:rPr>
          <w:rFonts w:asciiTheme="minorHAnsi" w:eastAsia="Calibri" w:hAnsiTheme="minorHAnsi" w:cstheme="minorHAnsi"/>
          <w:b/>
          <w:sz w:val="28"/>
          <w:szCs w:val="28"/>
          <w:lang w:val="ru-RU"/>
        </w:rPr>
      </w:pPr>
      <w:r w:rsidRPr="002B0C63">
        <w:rPr>
          <w:rFonts w:asciiTheme="minorHAnsi" w:eastAsia="Calibri" w:hAnsiTheme="minorHAnsi" w:cstheme="minorHAnsi"/>
          <w:b/>
          <w:sz w:val="28"/>
          <w:szCs w:val="28"/>
        </w:rPr>
        <w:lastRenderedPageBreak/>
        <w:t>5.</w:t>
      </w:r>
      <w:r w:rsidR="006427D1"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7</w:t>
      </w:r>
      <w:r w:rsidRPr="002B0C63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673954" w:rsidRPr="002B0C63">
        <w:rPr>
          <w:rFonts w:asciiTheme="minorHAnsi" w:eastAsia="Calibri" w:hAnsiTheme="minorHAnsi" w:cstheme="minorHAnsi"/>
          <w:b/>
          <w:sz w:val="28"/>
          <w:szCs w:val="28"/>
          <w:lang w:val="ru-RU"/>
        </w:rPr>
        <w:t>Участники</w:t>
      </w:r>
    </w:p>
    <w:p w14:paraId="43F8FAF0" w14:textId="77777777" w:rsidR="00673954" w:rsidRPr="002B0C63" w:rsidRDefault="00673954" w:rsidP="00673954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>Раздел «Участники»</w:t>
      </w:r>
      <w:r w:rsidR="00A7356A"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 xml:space="preserve"> </w:t>
      </w:r>
      <w:r w:rsidR="00A7356A" w:rsidRPr="002B0C63">
        <w:rPr>
          <w:rFonts w:asciiTheme="minorHAnsi" w:hAnsiTheme="minorHAnsi" w:cstheme="minorHAnsi"/>
          <w:sz w:val="24"/>
          <w:szCs w:val="24"/>
        </w:rPr>
        <w:t>(Рис. 1</w:t>
      </w:r>
      <w:r w:rsidR="00A7356A" w:rsidRPr="002B0C63">
        <w:rPr>
          <w:rFonts w:asciiTheme="minorHAnsi" w:hAnsiTheme="minorHAnsi" w:cstheme="minorHAnsi"/>
          <w:sz w:val="24"/>
          <w:szCs w:val="24"/>
          <w:lang w:val="ru-RU"/>
        </w:rPr>
        <w:t>2</w:t>
      </w:r>
      <w:r w:rsidR="00A7356A" w:rsidRPr="002B0C63">
        <w:rPr>
          <w:rFonts w:asciiTheme="minorHAnsi" w:hAnsiTheme="minorHAnsi" w:cstheme="minorHAnsi"/>
          <w:sz w:val="24"/>
          <w:szCs w:val="24"/>
        </w:rPr>
        <w:t>)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t xml:space="preserve"> предназначен для контроля состава участников конференции и регулирования их прав в рамках текущей сессии.</w:t>
      </w:r>
    </w:p>
    <w:p w14:paraId="41BFA5E0" w14:textId="77777777" w:rsidR="00673954" w:rsidRPr="002B0C63" w:rsidRDefault="00673954" w:rsidP="00673954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0AF95208" wp14:editId="59D21A70">
            <wp:extent cx="2492702" cy="5422605"/>
            <wp:effectExtent l="0" t="0" r="3175" b="698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97983" cy="543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B504C" w14:textId="77777777" w:rsidR="00673954" w:rsidRPr="002B0C63" w:rsidRDefault="00673954" w:rsidP="00673954">
      <w:pPr>
        <w:jc w:val="center"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Calibri" w:hAnsiTheme="minorHAnsi" w:cstheme="minorHAnsi"/>
          <w:sz w:val="24"/>
          <w:szCs w:val="24"/>
        </w:rPr>
        <w:t>Рис.</w:t>
      </w:r>
      <w:r w:rsidR="00A7356A"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12</w:t>
      </w:r>
      <w:r w:rsidRPr="002B0C6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2B0C63">
        <w:rPr>
          <w:rFonts w:asciiTheme="minorHAnsi" w:eastAsia="Calibri" w:hAnsiTheme="minorHAnsi" w:cstheme="minorHAnsi"/>
          <w:sz w:val="24"/>
          <w:szCs w:val="24"/>
          <w:lang w:val="ru-RU"/>
        </w:rPr>
        <w:t>Список участников</w:t>
      </w:r>
    </w:p>
    <w:p w14:paraId="14547038" w14:textId="77777777" w:rsidR="00673954" w:rsidRPr="002B0C63" w:rsidRDefault="00673954" w:rsidP="00673954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ru-RU"/>
        </w:rPr>
      </w:pPr>
    </w:p>
    <w:p w14:paraId="0661CA85" w14:textId="77777777" w:rsidR="00673954" w:rsidRPr="002B0C63" w:rsidRDefault="00673954" w:rsidP="00673954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Основные функции управления пользователями:</w:t>
      </w:r>
    </w:p>
    <w:p w14:paraId="70A3104D" w14:textId="77777777" w:rsidR="00673954" w:rsidRPr="002B0C63" w:rsidRDefault="00673954" w:rsidP="0067395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Просмотр списка участников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Отображение перечня подключенных пользователей с указанием их имени, роли.</w:t>
      </w:r>
    </w:p>
    <w:p w14:paraId="3AB55ED2" w14:textId="77777777" w:rsidR="00673954" w:rsidRPr="002B0C63" w:rsidRDefault="00673954" w:rsidP="0067395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Управление аудио и видео участников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Возможность принудительного отключения микрофона или видеокамеры участника (при наличии соответствующих прав).</w:t>
      </w:r>
    </w:p>
    <w:p w14:paraId="5B037A13" w14:textId="77777777" w:rsidR="00673954" w:rsidRPr="002B0C63" w:rsidRDefault="00673954" w:rsidP="0067395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Удаление участника из конференции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Принудительное отключение пользователя от текущей конференции.</w:t>
      </w:r>
    </w:p>
    <w:p w14:paraId="2F6F184D" w14:textId="77777777" w:rsidR="00673954" w:rsidRPr="002B0C63" w:rsidRDefault="00673954" w:rsidP="0067395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lastRenderedPageBreak/>
        <w:t>Подтверждение входа в конференцию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В случае включенного режима доступа по разрешению — подтверждение или отклонение запроса на подключение.</w:t>
      </w:r>
    </w:p>
    <w:p w14:paraId="5403FCF1" w14:textId="77777777" w:rsidR="00270DC3" w:rsidRPr="002B0C63" w:rsidRDefault="00147B79" w:rsidP="00270D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2B0C63">
        <w:rPr>
          <w:rFonts w:asciiTheme="minorHAnsi" w:eastAsia="Times New Roman" w:hAnsiTheme="minorHAnsi" w:cstheme="minorHAnsi"/>
          <w:bCs/>
          <w:sz w:val="24"/>
          <w:szCs w:val="24"/>
          <w:lang w:val="ru-RU"/>
        </w:rPr>
        <w:t>Закрепление</w:t>
      </w:r>
      <w:r w:rsidRPr="002B0C63">
        <w:rPr>
          <w:rFonts w:asciiTheme="minorHAnsi" w:eastAsia="Times New Roman" w:hAnsiTheme="minorHAnsi" w:cstheme="minorHAnsi"/>
          <w:sz w:val="24"/>
          <w:szCs w:val="24"/>
          <w:lang w:val="ru-RU"/>
        </w:rPr>
        <w:br/>
        <w:t>Возможность закрепить участника на экране для себя или для всех участников конференции.</w:t>
      </w:r>
    </w:p>
    <w:sectPr w:rsidR="00270DC3" w:rsidRPr="002B0C63" w:rsidSect="00684C18">
      <w:footerReference w:type="default" r:id="rId21"/>
      <w:pgSz w:w="11909" w:h="16834"/>
      <w:pgMar w:top="425" w:right="1440" w:bottom="806" w:left="127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0993" w14:textId="77777777" w:rsidR="00D76A61" w:rsidRDefault="00D76A61" w:rsidP="008B206F">
      <w:pPr>
        <w:spacing w:line="240" w:lineRule="auto"/>
      </w:pPr>
      <w:r>
        <w:separator/>
      </w:r>
    </w:p>
  </w:endnote>
  <w:endnote w:type="continuationSeparator" w:id="0">
    <w:p w14:paraId="4BC2DDB9" w14:textId="77777777" w:rsidR="00D76A61" w:rsidRDefault="00D76A61" w:rsidP="008B2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764421"/>
      <w:docPartObj>
        <w:docPartGallery w:val="Page Numbers (Bottom of Page)"/>
        <w:docPartUnique/>
      </w:docPartObj>
    </w:sdtPr>
    <w:sdtContent>
      <w:p w14:paraId="5598C47D" w14:textId="77777777" w:rsidR="00684C18" w:rsidRDefault="00684C1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060" w:rsidRPr="007D6060">
          <w:rPr>
            <w:noProof/>
            <w:lang w:val="ru-RU"/>
          </w:rPr>
          <w:t>2</w:t>
        </w:r>
        <w:r>
          <w:fldChar w:fldCharType="end"/>
        </w:r>
      </w:p>
    </w:sdtContent>
  </w:sdt>
  <w:p w14:paraId="60B6D396" w14:textId="77777777" w:rsidR="00684C18" w:rsidRDefault="00684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DD43" w14:textId="77777777" w:rsidR="00D76A61" w:rsidRDefault="00D76A61" w:rsidP="008B206F">
      <w:pPr>
        <w:spacing w:line="240" w:lineRule="auto"/>
      </w:pPr>
      <w:r>
        <w:separator/>
      </w:r>
    </w:p>
  </w:footnote>
  <w:footnote w:type="continuationSeparator" w:id="0">
    <w:p w14:paraId="41102A74" w14:textId="77777777" w:rsidR="00D76A61" w:rsidRDefault="00D76A61" w:rsidP="008B20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211F"/>
    <w:multiLevelType w:val="multilevel"/>
    <w:tmpl w:val="93CE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D09B0"/>
    <w:multiLevelType w:val="multilevel"/>
    <w:tmpl w:val="952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20CFD"/>
    <w:multiLevelType w:val="multilevel"/>
    <w:tmpl w:val="D658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273B3"/>
    <w:multiLevelType w:val="multilevel"/>
    <w:tmpl w:val="DD6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03DB"/>
    <w:multiLevelType w:val="multilevel"/>
    <w:tmpl w:val="222EA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6A1DED"/>
    <w:multiLevelType w:val="multilevel"/>
    <w:tmpl w:val="A0A68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0D6B67"/>
    <w:multiLevelType w:val="multilevel"/>
    <w:tmpl w:val="445C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37BEC"/>
    <w:multiLevelType w:val="multilevel"/>
    <w:tmpl w:val="9DE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307BA"/>
    <w:multiLevelType w:val="multilevel"/>
    <w:tmpl w:val="1D2C8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9B2438"/>
    <w:multiLevelType w:val="multilevel"/>
    <w:tmpl w:val="524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63B69"/>
    <w:multiLevelType w:val="multilevel"/>
    <w:tmpl w:val="C79E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53DB2"/>
    <w:multiLevelType w:val="multilevel"/>
    <w:tmpl w:val="48C06F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91331A7"/>
    <w:multiLevelType w:val="multilevel"/>
    <w:tmpl w:val="2F8C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25008E"/>
    <w:multiLevelType w:val="multilevel"/>
    <w:tmpl w:val="30EE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C42BC"/>
    <w:multiLevelType w:val="multilevel"/>
    <w:tmpl w:val="AE36D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DA6E11"/>
    <w:multiLevelType w:val="multilevel"/>
    <w:tmpl w:val="C0866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46A1029"/>
    <w:multiLevelType w:val="multilevel"/>
    <w:tmpl w:val="4788A9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655A0A36"/>
    <w:multiLevelType w:val="multilevel"/>
    <w:tmpl w:val="EF32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83B02"/>
    <w:multiLevelType w:val="multilevel"/>
    <w:tmpl w:val="E3C8F8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9F47C36"/>
    <w:multiLevelType w:val="multilevel"/>
    <w:tmpl w:val="07F0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0A4BAC"/>
    <w:multiLevelType w:val="multilevel"/>
    <w:tmpl w:val="AB08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0026D"/>
    <w:multiLevelType w:val="multilevel"/>
    <w:tmpl w:val="6F5A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897441">
    <w:abstractNumId w:val="4"/>
  </w:num>
  <w:num w:numId="2" w16cid:durableId="1620338890">
    <w:abstractNumId w:val="5"/>
  </w:num>
  <w:num w:numId="3" w16cid:durableId="223175833">
    <w:abstractNumId w:val="15"/>
  </w:num>
  <w:num w:numId="4" w16cid:durableId="1827627576">
    <w:abstractNumId w:val="8"/>
  </w:num>
  <w:num w:numId="5" w16cid:durableId="387073244">
    <w:abstractNumId w:val="14"/>
  </w:num>
  <w:num w:numId="6" w16cid:durableId="911894290">
    <w:abstractNumId w:val="16"/>
  </w:num>
  <w:num w:numId="7" w16cid:durableId="627587876">
    <w:abstractNumId w:val="11"/>
  </w:num>
  <w:num w:numId="8" w16cid:durableId="278992226">
    <w:abstractNumId w:val="18"/>
  </w:num>
  <w:num w:numId="9" w16cid:durableId="596402418">
    <w:abstractNumId w:val="7"/>
  </w:num>
  <w:num w:numId="10" w16cid:durableId="820847773">
    <w:abstractNumId w:val="10"/>
  </w:num>
  <w:num w:numId="11" w16cid:durableId="669019803">
    <w:abstractNumId w:val="19"/>
  </w:num>
  <w:num w:numId="12" w16cid:durableId="1292058818">
    <w:abstractNumId w:val="12"/>
  </w:num>
  <w:num w:numId="13" w16cid:durableId="1934316041">
    <w:abstractNumId w:val="20"/>
  </w:num>
  <w:num w:numId="14" w16cid:durableId="829755821">
    <w:abstractNumId w:val="17"/>
  </w:num>
  <w:num w:numId="15" w16cid:durableId="1908831843">
    <w:abstractNumId w:val="9"/>
  </w:num>
  <w:num w:numId="16" w16cid:durableId="2121099540">
    <w:abstractNumId w:val="21"/>
  </w:num>
  <w:num w:numId="17" w16cid:durableId="954483980">
    <w:abstractNumId w:val="2"/>
  </w:num>
  <w:num w:numId="18" w16cid:durableId="271328652">
    <w:abstractNumId w:val="3"/>
  </w:num>
  <w:num w:numId="19" w16cid:durableId="2001928644">
    <w:abstractNumId w:val="6"/>
  </w:num>
  <w:num w:numId="20" w16cid:durableId="862866443">
    <w:abstractNumId w:val="1"/>
  </w:num>
  <w:num w:numId="21" w16cid:durableId="582564286">
    <w:abstractNumId w:val="0"/>
  </w:num>
  <w:num w:numId="22" w16cid:durableId="17306414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68"/>
    <w:rsid w:val="00027582"/>
    <w:rsid w:val="00035471"/>
    <w:rsid w:val="000C0084"/>
    <w:rsid w:val="000D48E3"/>
    <w:rsid w:val="001123C9"/>
    <w:rsid w:val="00133D81"/>
    <w:rsid w:val="0014268B"/>
    <w:rsid w:val="00147B79"/>
    <w:rsid w:val="001570D7"/>
    <w:rsid w:val="00193878"/>
    <w:rsid w:val="001A2EF6"/>
    <w:rsid w:val="001B19FA"/>
    <w:rsid w:val="001E3887"/>
    <w:rsid w:val="001E67ED"/>
    <w:rsid w:val="00204FA9"/>
    <w:rsid w:val="00270DC3"/>
    <w:rsid w:val="00274C63"/>
    <w:rsid w:val="002933DF"/>
    <w:rsid w:val="002A3A4F"/>
    <w:rsid w:val="002B0C63"/>
    <w:rsid w:val="002D2B7B"/>
    <w:rsid w:val="002F3A40"/>
    <w:rsid w:val="003040D6"/>
    <w:rsid w:val="00327A01"/>
    <w:rsid w:val="00334006"/>
    <w:rsid w:val="003755A6"/>
    <w:rsid w:val="00380B29"/>
    <w:rsid w:val="003D1F9D"/>
    <w:rsid w:val="003F52B2"/>
    <w:rsid w:val="003F64B1"/>
    <w:rsid w:val="00401F13"/>
    <w:rsid w:val="00412386"/>
    <w:rsid w:val="00417B25"/>
    <w:rsid w:val="00494096"/>
    <w:rsid w:val="00496634"/>
    <w:rsid w:val="004C01AB"/>
    <w:rsid w:val="004E7690"/>
    <w:rsid w:val="005031C6"/>
    <w:rsid w:val="005260A0"/>
    <w:rsid w:val="00531D9D"/>
    <w:rsid w:val="005432D6"/>
    <w:rsid w:val="005454B1"/>
    <w:rsid w:val="00567583"/>
    <w:rsid w:val="00580785"/>
    <w:rsid w:val="00582C85"/>
    <w:rsid w:val="00586F93"/>
    <w:rsid w:val="00596706"/>
    <w:rsid w:val="005A3ECB"/>
    <w:rsid w:val="005B4050"/>
    <w:rsid w:val="005E7139"/>
    <w:rsid w:val="006015DC"/>
    <w:rsid w:val="00613CB8"/>
    <w:rsid w:val="00623F54"/>
    <w:rsid w:val="006427D1"/>
    <w:rsid w:val="0064566A"/>
    <w:rsid w:val="00656172"/>
    <w:rsid w:val="00673954"/>
    <w:rsid w:val="00684C18"/>
    <w:rsid w:val="006B0E99"/>
    <w:rsid w:val="006B2871"/>
    <w:rsid w:val="006C0B77"/>
    <w:rsid w:val="0073238A"/>
    <w:rsid w:val="00754480"/>
    <w:rsid w:val="007A57BD"/>
    <w:rsid w:val="007D40CC"/>
    <w:rsid w:val="007D5D68"/>
    <w:rsid w:val="007D6060"/>
    <w:rsid w:val="007F5645"/>
    <w:rsid w:val="00806124"/>
    <w:rsid w:val="008242FF"/>
    <w:rsid w:val="00825468"/>
    <w:rsid w:val="00843F7C"/>
    <w:rsid w:val="00870751"/>
    <w:rsid w:val="00880D2F"/>
    <w:rsid w:val="008931F9"/>
    <w:rsid w:val="008B206F"/>
    <w:rsid w:val="008E5F3E"/>
    <w:rsid w:val="009021FC"/>
    <w:rsid w:val="00922C48"/>
    <w:rsid w:val="009639E1"/>
    <w:rsid w:val="00964860"/>
    <w:rsid w:val="009816F7"/>
    <w:rsid w:val="00982C02"/>
    <w:rsid w:val="009A54A4"/>
    <w:rsid w:val="009B5FF0"/>
    <w:rsid w:val="009C348B"/>
    <w:rsid w:val="009F5253"/>
    <w:rsid w:val="00A53C4D"/>
    <w:rsid w:val="00A54FE0"/>
    <w:rsid w:val="00A7356A"/>
    <w:rsid w:val="00A857D3"/>
    <w:rsid w:val="00A90B51"/>
    <w:rsid w:val="00AB600D"/>
    <w:rsid w:val="00AB7B07"/>
    <w:rsid w:val="00AC2198"/>
    <w:rsid w:val="00AD29B5"/>
    <w:rsid w:val="00AF10F6"/>
    <w:rsid w:val="00B44C03"/>
    <w:rsid w:val="00B862F2"/>
    <w:rsid w:val="00B915B7"/>
    <w:rsid w:val="00C026B4"/>
    <w:rsid w:val="00C36AD9"/>
    <w:rsid w:val="00C40282"/>
    <w:rsid w:val="00C477FC"/>
    <w:rsid w:val="00C5765B"/>
    <w:rsid w:val="00CF0A9B"/>
    <w:rsid w:val="00D42392"/>
    <w:rsid w:val="00D76A61"/>
    <w:rsid w:val="00D93D2A"/>
    <w:rsid w:val="00DE2692"/>
    <w:rsid w:val="00DF5CCC"/>
    <w:rsid w:val="00E61B66"/>
    <w:rsid w:val="00E841CA"/>
    <w:rsid w:val="00E952BF"/>
    <w:rsid w:val="00EA4D16"/>
    <w:rsid w:val="00EA59DF"/>
    <w:rsid w:val="00ED1BF2"/>
    <w:rsid w:val="00EE4070"/>
    <w:rsid w:val="00EE6F5C"/>
    <w:rsid w:val="00F06ACB"/>
    <w:rsid w:val="00F12C76"/>
    <w:rsid w:val="00F229D1"/>
    <w:rsid w:val="00F23E77"/>
    <w:rsid w:val="00F644DB"/>
    <w:rsid w:val="00FE1F23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74DE"/>
  <w15:chartTrackingRefBased/>
  <w15:docId w15:val="{AC4457D2-A55B-4B91-B451-4C657FC0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4D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6456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80D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06F"/>
    <w:rPr>
      <w:rFonts w:ascii="Arial" w:eastAsia="Arial" w:hAnsi="Arial" w:cs="Arial"/>
      <w:lang w:val="ru" w:eastAsia="ru-RU"/>
    </w:rPr>
  </w:style>
  <w:style w:type="paragraph" w:styleId="a5">
    <w:name w:val="footer"/>
    <w:basedOn w:val="a"/>
    <w:link w:val="a6"/>
    <w:uiPriority w:val="99"/>
    <w:unhideWhenUsed/>
    <w:rsid w:val="008B20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06F"/>
    <w:rPr>
      <w:rFonts w:ascii="Arial" w:eastAsia="Arial" w:hAnsi="Arial" w:cs="Arial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880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8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5260A0"/>
    <w:rPr>
      <w:b/>
      <w:bCs/>
    </w:rPr>
  </w:style>
  <w:style w:type="paragraph" w:styleId="a9">
    <w:name w:val="List Paragraph"/>
    <w:basedOn w:val="a"/>
    <w:uiPriority w:val="34"/>
    <w:qFormat/>
    <w:rsid w:val="00526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6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B906-D222-422B-9AB2-716A42EB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Expert-015</dc:creator>
  <cp:keywords/>
  <dc:description/>
  <cp:lastModifiedBy>Андрей архипов</cp:lastModifiedBy>
  <cp:revision>111</cp:revision>
  <dcterms:created xsi:type="dcterms:W3CDTF">2026-02-19T07:06:00Z</dcterms:created>
  <dcterms:modified xsi:type="dcterms:W3CDTF">2026-02-20T12:15:00Z</dcterms:modified>
</cp:coreProperties>
</file>